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086B74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B74">
        <w:rPr>
          <w:rFonts w:ascii="Times New Roman" w:eastAsia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8pt" o:ole="">
            <v:imagedata r:id="rId6" o:title=""/>
          </v:shape>
          <o:OLEObject Type="Embed" ProgID="AcroExch.Document.11" ShapeID="_x0000_i1025" DrawAspect="Content" ObjectID="_1787474416" r:id="rId7"/>
        </w:object>
      </w:r>
    </w:p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9523CD" w:rsidP="00CE6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3CD" w:rsidRDefault="009523CD" w:rsidP="00086B74">
      <w:pPr>
        <w:spacing w:after="17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523CD" w:rsidRPr="00CE6126" w:rsidRDefault="009523CD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8"/>
        <w:gridCol w:w="6252"/>
      </w:tblGrid>
      <w:tr w:rsidR="002E023F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2E023F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  <w:r w:rsidR="003B1BB1"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осуществление образовательной деятельности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E023F" w:rsidRPr="00CE6126" w:rsidRDefault="001379F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серия</w:t>
            </w:r>
            <w:r w:rsidRPr="00CE6126">
              <w:rPr>
                <w:rFonts w:ascii="Times New Roman" w:hAnsi="Times New Roman" w:cs="Times New Roman"/>
                <w:iCs/>
                <w:color w:val="336600"/>
                <w:sz w:val="28"/>
                <w:szCs w:val="28"/>
                <w:shd w:val="clear" w:color="auto" w:fill="FFFFFF"/>
              </w:rPr>
              <w:t xml:space="preserve"> 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43Л01 № 0001062 от 09 марта 2016 года</w:t>
            </w:r>
          </w:p>
        </w:tc>
      </w:tr>
      <w:tr w:rsidR="009979FE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979FE" w:rsidRPr="00CE6126" w:rsidRDefault="009979FE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9979FE" w:rsidRPr="00CE6126" w:rsidRDefault="009979FE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Серия ФС  0014981  № ФС</w:t>
            </w:r>
            <w:r w:rsidR="003B1BB1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43-01</w:t>
            </w:r>
            <w:r w:rsidR="003B1BB1"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001035</w:t>
            </w: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от 03.07.2012</w:t>
            </w:r>
          </w:p>
        </w:tc>
      </w:tr>
      <w:tr w:rsidR="007B43CB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43CB" w:rsidRPr="00F31153" w:rsidRDefault="007B43CB" w:rsidP="00CC3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43CB" w:rsidRPr="007A3BA4" w:rsidRDefault="007B43CB" w:rsidP="007B43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05500613</w:t>
            </w:r>
          </w:p>
        </w:tc>
      </w:tr>
      <w:tr w:rsidR="007B43CB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B43CB" w:rsidRDefault="007B43C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B43CB" w:rsidRPr="00F7582D" w:rsidRDefault="007B43CB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F7582D">
              <w:rPr>
                <w:rFonts w:ascii="Times New Roman" w:hAnsi="Times New Roman" w:cs="Times New Roman"/>
                <w:sz w:val="28"/>
                <w:szCs w:val="28"/>
              </w:rPr>
              <w:t>38006112</w:t>
            </w:r>
          </w:p>
        </w:tc>
      </w:tr>
      <w:tr w:rsidR="003B1BB1" w:rsidRPr="00CE6126" w:rsidTr="007B43CB">
        <w:tc>
          <w:tcPr>
            <w:tcW w:w="3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B1BB1" w:rsidRPr="00CE6126" w:rsidRDefault="003B1BB1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 </w:t>
            </w:r>
          </w:p>
        </w:tc>
        <w:tc>
          <w:tcPr>
            <w:tcW w:w="6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B1BB1" w:rsidRPr="00CE6126" w:rsidRDefault="003B1BB1" w:rsidP="002E023F">
            <w:pPr>
              <w:spacing w:after="0" w:line="29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Утвержден Постановлением </w:t>
            </w:r>
            <w:proofErr w:type="gramStart"/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администрации</w:t>
            </w:r>
            <w:proofErr w:type="gramEnd"/>
            <w:r w:rsidRPr="00CE6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ЗАТО Первомайский Кировской области от 09.12.2015 г.        № 227</w:t>
            </w:r>
          </w:p>
        </w:tc>
      </w:tr>
    </w:tbl>
    <w:p w:rsidR="003B1BB1" w:rsidRPr="00CE6126" w:rsidRDefault="003B1BB1" w:rsidP="002E023F">
      <w:pPr>
        <w:spacing w:after="171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Муниципальное 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казенное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 дошкольное образовательное учреждение </w:t>
      </w:r>
      <w:proofErr w:type="spellStart"/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</w:t>
      </w:r>
      <w:proofErr w:type="spellEnd"/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/с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«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Теремок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» (далее – Детский сад) расположено 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в </w:t>
      </w:r>
      <w:r w:rsidR="003B1BB1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жилом </w:t>
      </w:r>
      <w:proofErr w:type="gramStart"/>
      <w:r w:rsidR="003B1BB1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районе</w:t>
      </w:r>
      <w:proofErr w:type="gramEnd"/>
      <w:r w:rsidR="003B1BB1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ЗАТО Первомайский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вдали от производящих предприятий и торговых мест. Здание Детского сада построено по типовому проекту. Проектная наполня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емость на 87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мест. Общая площадь здания 786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кв. м, из них п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лощадь помещений, используемых н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епосредственно для нужд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образовательного процесса, 654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 кв. м.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Цель деятельности Детского сада – осуществление образовательной деятельности по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реализации образовательных программ дошкольного образования.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я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воспитанников.</w:t>
      </w:r>
    </w:p>
    <w:p w:rsidR="002E023F" w:rsidRPr="00CE6126" w:rsidRDefault="007F7BDB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Режим работы д</w:t>
      </w:r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етского сада</w:t>
      </w:r>
      <w:r w:rsid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Рабочая неделя – пятидневная, с понедельника по пятницу. Длительность пребывания детей в группах – 12</w:t>
      </w:r>
      <w:r w:rsidR="005B276C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часов. Режим работы групп – с 7:00 до 19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:00.</w:t>
      </w:r>
    </w:p>
    <w:p w:rsidR="002E023F" w:rsidRPr="00CE6126" w:rsidRDefault="002E023F" w:rsidP="00635807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Оценка системы управления организации</w:t>
      </w:r>
    </w:p>
    <w:p w:rsidR="002E023F" w:rsidRPr="00CE6126" w:rsidRDefault="002E023F" w:rsidP="00CE6126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117952" w:rsidRPr="00635807" w:rsidRDefault="00A02008" w:rsidP="00635807">
      <w:pPr>
        <w:spacing w:after="17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Управление</w:t>
      </w:r>
      <w:r w:rsidR="0063580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строится на коллегиальных органах</w:t>
      </w:r>
      <w:proofErr w:type="gramStart"/>
      <w:r w:rsidR="0063580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</w:t>
      </w:r>
      <w:proofErr w:type="gramEnd"/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управляющий совет, педагогический со</w:t>
      </w:r>
      <w:r w:rsidR="00A06715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вет, общее собрание работник</w:t>
      </w:r>
      <w:r w:rsidR="00BD4DA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ов, родительский комитет</w:t>
      </w:r>
      <w:r w:rsidR="00A06715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. </w:t>
      </w:r>
      <w:r w:rsidR="002E023F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Единоличным исполнительным органом явл</w:t>
      </w:r>
      <w:r w:rsidR="00635807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яется руководитель – заведующий.</w:t>
      </w:r>
    </w:p>
    <w:p w:rsidR="002E023F" w:rsidRPr="00CE6126" w:rsidRDefault="002E023F" w:rsidP="00232D92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Оценка образовательной деятельности</w:t>
      </w:r>
    </w:p>
    <w:p w:rsidR="000F20E0" w:rsidRPr="00232D92" w:rsidRDefault="000F20E0" w:rsidP="00232D92">
      <w:pPr>
        <w:pStyle w:val="pright"/>
        <w:shd w:val="clear" w:color="auto" w:fill="FFFFFF"/>
        <w:spacing w:before="0" w:beforeAutospacing="0" w:after="78" w:afterAutospacing="0" w:line="253" w:lineRule="atLeast"/>
        <w:rPr>
          <w:iCs/>
          <w:color w:val="222222"/>
          <w:sz w:val="28"/>
          <w:szCs w:val="28"/>
        </w:rPr>
      </w:pPr>
      <w:proofErr w:type="gramStart"/>
      <w:r w:rsidRPr="00CE6126">
        <w:rPr>
          <w:iCs/>
          <w:color w:val="222222"/>
          <w:sz w:val="28"/>
          <w:szCs w:val="28"/>
        </w:rPr>
        <w:t>Образовательная деятельность в Детском саду организована в соответствии с </w:t>
      </w:r>
      <w:hyperlink r:id="rId8" w:anchor="/document/99/902389617/" w:history="1">
        <w:r w:rsidRPr="00CE6126">
          <w:rPr>
            <w:iCs/>
            <w:color w:val="0000FF"/>
            <w:sz w:val="28"/>
            <w:szCs w:val="28"/>
          </w:rPr>
          <w:t>Федеральным законом от 29.12.2012 № 273-ФЗ</w:t>
        </w:r>
      </w:hyperlink>
      <w:r w:rsidRPr="00CE6126">
        <w:rPr>
          <w:sz w:val="28"/>
          <w:szCs w:val="28"/>
        </w:rPr>
        <w:t>  </w:t>
      </w:r>
      <w:r w:rsidRPr="00CE6126">
        <w:rPr>
          <w:iCs/>
          <w:sz w:val="28"/>
          <w:szCs w:val="28"/>
        </w:rPr>
        <w:t xml:space="preserve">«Об образовании в Российской Федерации», </w:t>
      </w:r>
      <w:hyperlink r:id="rId9" w:anchor="/document/99/499057887/" w:history="1">
        <w:r w:rsidRPr="00CE6126">
          <w:rPr>
            <w:iCs/>
            <w:color w:val="0000FF"/>
            <w:sz w:val="28"/>
            <w:szCs w:val="28"/>
          </w:rPr>
          <w:t>ФГОС дошкольного образования</w:t>
        </w:r>
      </w:hyperlink>
      <w:r w:rsidRPr="00CE6126">
        <w:rPr>
          <w:sz w:val="28"/>
          <w:szCs w:val="28"/>
        </w:rPr>
        <w:t xml:space="preserve"> (Утвержден приказом </w:t>
      </w:r>
      <w:r w:rsidRPr="00CE6126">
        <w:rPr>
          <w:sz w:val="28"/>
          <w:szCs w:val="28"/>
        </w:rPr>
        <w:lastRenderedPageBreak/>
        <w:t xml:space="preserve">Министерства образования и науки Российской Федерации от 17 октября 2013 г. N 1155), </w:t>
      </w:r>
      <w:r w:rsidRPr="00A562A0">
        <w:rPr>
          <w:iCs/>
          <w:color w:val="222222"/>
          <w:sz w:val="28"/>
          <w:szCs w:val="28"/>
        </w:rPr>
        <w:t>«</w:t>
      </w:r>
      <w:r w:rsidR="00A562A0" w:rsidRPr="00A562A0">
        <w:rPr>
          <w:iCs/>
          <w:color w:val="222222"/>
          <w:sz w:val="28"/>
          <w:szCs w:val="28"/>
        </w:rPr>
        <w:t>Федеральной образовательной программой дошкольного образования</w:t>
      </w:r>
      <w:r w:rsidR="00A562A0">
        <w:rPr>
          <w:iCs/>
          <w:color w:val="222222"/>
          <w:sz w:val="28"/>
          <w:szCs w:val="28"/>
        </w:rPr>
        <w:t xml:space="preserve">» </w:t>
      </w:r>
      <w:r w:rsidRPr="00A562A0">
        <w:rPr>
          <w:iCs/>
          <w:color w:val="222222"/>
          <w:sz w:val="28"/>
          <w:szCs w:val="28"/>
        </w:rPr>
        <w:t>(</w:t>
      </w:r>
      <w:r w:rsidR="00232D92">
        <w:rPr>
          <w:iCs/>
          <w:color w:val="222222"/>
          <w:sz w:val="28"/>
          <w:szCs w:val="28"/>
        </w:rPr>
        <w:t>У</w:t>
      </w:r>
      <w:r w:rsidR="00A562A0" w:rsidRPr="00A562A0">
        <w:rPr>
          <w:iCs/>
          <w:color w:val="222222"/>
          <w:sz w:val="28"/>
          <w:szCs w:val="28"/>
        </w:rPr>
        <w:t>тверждена приказом Министерства просвещения</w:t>
      </w:r>
      <w:r w:rsidR="00A562A0">
        <w:rPr>
          <w:iCs/>
          <w:color w:val="222222"/>
          <w:sz w:val="28"/>
          <w:szCs w:val="28"/>
        </w:rPr>
        <w:t xml:space="preserve"> </w:t>
      </w:r>
      <w:r w:rsidR="00A562A0" w:rsidRPr="00A562A0">
        <w:rPr>
          <w:iCs/>
          <w:color w:val="222222"/>
          <w:sz w:val="28"/>
          <w:szCs w:val="28"/>
        </w:rPr>
        <w:t>Российской Федерации</w:t>
      </w:r>
      <w:r w:rsidR="00A562A0">
        <w:rPr>
          <w:iCs/>
          <w:color w:val="222222"/>
          <w:sz w:val="28"/>
          <w:szCs w:val="28"/>
        </w:rPr>
        <w:t xml:space="preserve"> от 25 </w:t>
      </w:r>
      <w:r w:rsidR="00A562A0" w:rsidRPr="00A562A0">
        <w:rPr>
          <w:iCs/>
          <w:color w:val="222222"/>
          <w:sz w:val="28"/>
          <w:szCs w:val="28"/>
        </w:rPr>
        <w:t>ноября 2022 г. N 1028</w:t>
      </w:r>
      <w:r w:rsidRPr="00CE6126">
        <w:rPr>
          <w:sz w:val="28"/>
          <w:szCs w:val="28"/>
        </w:rPr>
        <w:t xml:space="preserve">), </w:t>
      </w:r>
      <w:hyperlink r:id="rId10" w:anchor="/document/99/499023522/" w:history="1">
        <w:proofErr w:type="spellStart"/>
        <w:r w:rsidRPr="00A562A0">
          <w:rPr>
            <w:iCs/>
            <w:color w:val="0000FF"/>
            <w:sz w:val="28"/>
            <w:szCs w:val="28"/>
          </w:rPr>
          <w:t>СанПиН</w:t>
        </w:r>
        <w:proofErr w:type="spellEnd"/>
        <w:r w:rsidRPr="00A562A0">
          <w:rPr>
            <w:iCs/>
            <w:color w:val="0000FF"/>
            <w:sz w:val="28"/>
            <w:szCs w:val="28"/>
          </w:rPr>
          <w:t xml:space="preserve"> </w:t>
        </w:r>
        <w:r w:rsidR="00A562A0" w:rsidRPr="00A562A0">
          <w:rPr>
            <w:color w:val="1A1A1A"/>
            <w:sz w:val="28"/>
            <w:szCs w:val="28"/>
            <w:shd w:val="clear" w:color="auto" w:fill="FFFFFF"/>
          </w:rPr>
          <w:t xml:space="preserve"> 2.4.3648-20</w:t>
        </w:r>
      </w:hyperlink>
      <w:r w:rsidRPr="00A562A0">
        <w:rPr>
          <w:iCs/>
          <w:sz w:val="28"/>
          <w:szCs w:val="28"/>
        </w:rPr>
        <w:t> </w:t>
      </w:r>
      <w:r w:rsidRPr="00CE6126">
        <w:rPr>
          <w:sz w:val="28"/>
          <w:szCs w:val="28"/>
        </w:rPr>
        <w:t xml:space="preserve"> (Утвержден постановлением</w:t>
      </w:r>
      <w:proofErr w:type="gramEnd"/>
      <w:r w:rsidRPr="00CE6126">
        <w:rPr>
          <w:sz w:val="28"/>
          <w:szCs w:val="28"/>
        </w:rPr>
        <w:t xml:space="preserve"> </w:t>
      </w:r>
      <w:proofErr w:type="gramStart"/>
      <w:r w:rsidRPr="00CE6126">
        <w:rPr>
          <w:sz w:val="28"/>
          <w:szCs w:val="28"/>
        </w:rPr>
        <w:t xml:space="preserve">Главного государственного санитарного врача Российской от </w:t>
      </w:r>
      <w:r w:rsidR="00A562A0">
        <w:rPr>
          <w:sz w:val="28"/>
          <w:szCs w:val="28"/>
        </w:rPr>
        <w:t>28</w:t>
      </w:r>
      <w:r w:rsidRPr="00CE6126">
        <w:rPr>
          <w:sz w:val="28"/>
          <w:szCs w:val="28"/>
        </w:rPr>
        <w:t xml:space="preserve"> </w:t>
      </w:r>
      <w:r w:rsidR="00A562A0">
        <w:rPr>
          <w:sz w:val="28"/>
          <w:szCs w:val="28"/>
        </w:rPr>
        <w:t>сентября</w:t>
      </w:r>
      <w:r w:rsidRPr="00CE6126">
        <w:rPr>
          <w:sz w:val="28"/>
          <w:szCs w:val="28"/>
        </w:rPr>
        <w:t xml:space="preserve"> 20</w:t>
      </w:r>
      <w:r w:rsidR="00A562A0">
        <w:rPr>
          <w:sz w:val="28"/>
          <w:szCs w:val="28"/>
        </w:rPr>
        <w:t>22 года №28</w:t>
      </w:r>
      <w:r w:rsidRPr="00CE6126">
        <w:rPr>
          <w:sz w:val="28"/>
          <w:szCs w:val="28"/>
        </w:rPr>
        <w:t xml:space="preserve"> «</w:t>
      </w:r>
      <w:r w:rsidR="00A562A0" w:rsidRPr="00A562A0">
        <w:rPr>
          <w:rFonts w:eastAsiaTheme="minorEastAsia"/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</w:t>
      </w:r>
      <w:r w:rsidR="00A562A0">
        <w:rPr>
          <w:sz w:val="28"/>
          <w:szCs w:val="28"/>
        </w:rPr>
        <w:t xml:space="preserve"> </w:t>
      </w:r>
      <w:r w:rsidR="00A562A0" w:rsidRPr="00A562A0">
        <w:rPr>
          <w:rFonts w:eastAsiaTheme="minorEastAsia"/>
          <w:sz w:val="28"/>
          <w:szCs w:val="28"/>
        </w:rPr>
        <w:t>молодежи"</w:t>
      </w:r>
      <w:r w:rsidRPr="00CE6126">
        <w:rPr>
          <w:sz w:val="28"/>
          <w:szCs w:val="28"/>
        </w:rPr>
        <w:t>).</w:t>
      </w:r>
      <w:proofErr w:type="gramEnd"/>
    </w:p>
    <w:p w:rsidR="005A0659" w:rsidRPr="00CE6126" w:rsidRDefault="002E023F" w:rsidP="005A0659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программы дошкольного образования, которая составлена в соответствии с </w:t>
      </w:r>
      <w:hyperlink r:id="rId11" w:anchor="/document/99/499057887/" w:history="1">
        <w:r w:rsidRPr="00CE6126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CE6126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232D92">
        <w:rPr>
          <w:rFonts w:ascii="Times New Roman" w:hAnsi="Times New Roman" w:cs="Times New Roman"/>
          <w:sz w:val="28"/>
          <w:szCs w:val="28"/>
        </w:rPr>
        <w:t>федеральной</w:t>
      </w:r>
      <w:r w:rsidRPr="00CE612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образования,</w:t>
      </w:r>
      <w:r w:rsidR="005A0659" w:rsidRPr="005A0659">
        <w:rPr>
          <w:rFonts w:ascii="Times New Roman" w:hAnsi="Times New Roman"/>
          <w:sz w:val="28"/>
          <w:szCs w:val="28"/>
        </w:rPr>
        <w:t xml:space="preserve"> </w:t>
      </w:r>
      <w:r w:rsidR="005A0659" w:rsidRPr="00CE6126">
        <w:rPr>
          <w:rFonts w:ascii="Times New Roman" w:hAnsi="Times New Roman"/>
          <w:sz w:val="28"/>
          <w:szCs w:val="28"/>
        </w:rPr>
        <w:t>на основе Закона РФ «Об образовании», Устава ДОУ</w:t>
      </w:r>
      <w:r w:rsidR="005A0659">
        <w:rPr>
          <w:rFonts w:ascii="Times New Roman" w:hAnsi="Times New Roman"/>
          <w:sz w:val="28"/>
          <w:szCs w:val="28"/>
        </w:rPr>
        <w:t>,</w:t>
      </w:r>
      <w:r w:rsidR="005A0659" w:rsidRPr="00CE6126">
        <w:rPr>
          <w:rFonts w:ascii="Times New Roman" w:hAnsi="Times New Roman"/>
          <w:sz w:val="28"/>
          <w:szCs w:val="28"/>
        </w:rPr>
        <w:t xml:space="preserve"> </w:t>
      </w:r>
      <w:r w:rsidR="005A0659" w:rsidRPr="00CE6126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 нормативами, с учетом недельной нагрузки.</w:t>
      </w:r>
    </w:p>
    <w:p w:rsidR="002E023F" w:rsidRPr="00CE6126" w:rsidRDefault="005A0659" w:rsidP="00CE6126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 работе </w:t>
      </w:r>
      <w:r w:rsidR="00232D92">
        <w:rPr>
          <w:rFonts w:ascii="Times New Roman" w:hAnsi="Times New Roman"/>
          <w:sz w:val="28"/>
          <w:szCs w:val="28"/>
        </w:rPr>
        <w:t xml:space="preserve">не </w:t>
      </w:r>
      <w:r w:rsidRPr="00CE6126">
        <w:rPr>
          <w:rFonts w:ascii="Times New Roman" w:hAnsi="Times New Roman"/>
          <w:sz w:val="28"/>
          <w:szCs w:val="28"/>
        </w:rPr>
        <w:t>применяются дополнительные образовательные программы</w:t>
      </w:r>
      <w:r>
        <w:rPr>
          <w:rFonts w:ascii="Times New Roman" w:hAnsi="Times New Roman"/>
          <w:sz w:val="28"/>
          <w:szCs w:val="28"/>
        </w:rPr>
        <w:t>.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</w:t>
      </w:r>
      <w:r w:rsidR="00CD47D4" w:rsidRPr="00CE6126">
        <w:rPr>
          <w:rFonts w:ascii="Times New Roman" w:hAnsi="Times New Roman" w:cs="Times New Roman"/>
          <w:sz w:val="28"/>
          <w:szCs w:val="28"/>
        </w:rPr>
        <w:t>Детский сад</w:t>
      </w:r>
      <w:r w:rsidR="00232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D9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232D92">
        <w:rPr>
          <w:rFonts w:ascii="Times New Roman" w:hAnsi="Times New Roman" w:cs="Times New Roman"/>
          <w:sz w:val="28"/>
          <w:szCs w:val="28"/>
        </w:rPr>
        <w:t xml:space="preserve"> 2023</w:t>
      </w:r>
      <w:r w:rsidR="005C4206">
        <w:rPr>
          <w:rFonts w:ascii="Times New Roman" w:hAnsi="Times New Roman" w:cs="Times New Roman"/>
          <w:sz w:val="28"/>
          <w:szCs w:val="28"/>
        </w:rPr>
        <w:t xml:space="preserve"> </w:t>
      </w:r>
      <w:r w:rsidR="007B3472">
        <w:rPr>
          <w:rFonts w:ascii="Times New Roman" w:hAnsi="Times New Roman" w:cs="Times New Roman"/>
          <w:sz w:val="28"/>
          <w:szCs w:val="28"/>
        </w:rPr>
        <w:t xml:space="preserve">г. посещали </w:t>
      </w:r>
      <w:r w:rsidR="00232D92">
        <w:rPr>
          <w:rFonts w:ascii="Times New Roman" w:hAnsi="Times New Roman" w:cs="Times New Roman"/>
          <w:sz w:val="28"/>
          <w:szCs w:val="28"/>
        </w:rPr>
        <w:t>50</w:t>
      </w:r>
      <w:r w:rsidR="007B3472">
        <w:rPr>
          <w:rFonts w:ascii="Times New Roman" w:hAnsi="Times New Roman" w:cs="Times New Roman"/>
          <w:sz w:val="28"/>
          <w:szCs w:val="28"/>
        </w:rPr>
        <w:t xml:space="preserve"> </w:t>
      </w:r>
      <w:r w:rsidR="00232D92">
        <w:rPr>
          <w:rFonts w:ascii="Times New Roman" w:hAnsi="Times New Roman" w:cs="Times New Roman"/>
          <w:sz w:val="28"/>
          <w:szCs w:val="28"/>
        </w:rPr>
        <w:t>воспитанников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в возрасте от 2 до 7 ле</w:t>
      </w:r>
      <w:r w:rsidR="00CD47D4" w:rsidRPr="00CE6126">
        <w:rPr>
          <w:rFonts w:ascii="Times New Roman" w:hAnsi="Times New Roman" w:cs="Times New Roman"/>
          <w:sz w:val="28"/>
          <w:szCs w:val="28"/>
        </w:rPr>
        <w:t>т. В Детском саду сформировано 3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D47D4" w:rsidRPr="00CE6126">
        <w:rPr>
          <w:rFonts w:ascii="Times New Roman" w:hAnsi="Times New Roman" w:cs="Times New Roman"/>
          <w:sz w:val="28"/>
          <w:szCs w:val="28"/>
        </w:rPr>
        <w:t>ы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23F" w:rsidRPr="00CE6126">
        <w:rPr>
          <w:rFonts w:ascii="Times New Roman" w:hAnsi="Times New Roman" w:cs="Times New Roman"/>
          <w:sz w:val="28"/>
          <w:szCs w:val="28"/>
        </w:rPr>
        <w:t>общеразви</w:t>
      </w:r>
      <w:r w:rsidR="00CD47D4" w:rsidRPr="00CE6126">
        <w:rPr>
          <w:rFonts w:ascii="Times New Roman" w:hAnsi="Times New Roman" w:cs="Times New Roman"/>
          <w:sz w:val="28"/>
          <w:szCs w:val="28"/>
        </w:rPr>
        <w:t>вающей</w:t>
      </w:r>
      <w:proofErr w:type="spellEnd"/>
      <w:r w:rsidR="00CD47D4" w:rsidRPr="00CE6126">
        <w:rPr>
          <w:rFonts w:ascii="Times New Roman" w:hAnsi="Times New Roman" w:cs="Times New Roman"/>
          <w:sz w:val="28"/>
          <w:szCs w:val="28"/>
        </w:rPr>
        <w:t xml:space="preserve"> направленности, 1 группа компенсирующего вида:</w:t>
      </w:r>
    </w:p>
    <w:p w:rsidR="002E023F" w:rsidRPr="00117952" w:rsidRDefault="00385119" w:rsidP="00CD47D4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952" w:rsidRPr="00117952">
        <w:rPr>
          <w:rFonts w:ascii="Times New Roman" w:hAnsi="Times New Roman" w:cs="Times New Roman"/>
          <w:sz w:val="28"/>
          <w:szCs w:val="28"/>
        </w:rPr>
        <w:t xml:space="preserve"> младшая группа –  </w:t>
      </w:r>
      <w:r w:rsidR="00D84D5D">
        <w:rPr>
          <w:rFonts w:ascii="Times New Roman" w:hAnsi="Times New Roman" w:cs="Times New Roman"/>
          <w:sz w:val="28"/>
          <w:szCs w:val="28"/>
        </w:rPr>
        <w:t>13</w:t>
      </w:r>
      <w:r w:rsidR="00B7241C" w:rsidRPr="0011795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E023F" w:rsidRPr="00117952">
        <w:rPr>
          <w:rFonts w:ascii="Times New Roman" w:hAnsi="Times New Roman" w:cs="Times New Roman"/>
          <w:sz w:val="28"/>
          <w:szCs w:val="28"/>
        </w:rPr>
        <w:t>;</w:t>
      </w:r>
    </w:p>
    <w:p w:rsidR="002E023F" w:rsidRPr="00117952" w:rsidRDefault="005C4206" w:rsidP="002E023F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119">
        <w:rPr>
          <w:rFonts w:ascii="Times New Roman" w:hAnsi="Times New Roman" w:cs="Times New Roman"/>
          <w:sz w:val="28"/>
          <w:szCs w:val="28"/>
        </w:rPr>
        <w:t>Средняя группа</w:t>
      </w:r>
      <w:r w:rsidR="00E301D6">
        <w:rPr>
          <w:rFonts w:ascii="Times New Roman" w:hAnsi="Times New Roman" w:cs="Times New Roman"/>
          <w:sz w:val="28"/>
          <w:szCs w:val="28"/>
        </w:rPr>
        <w:t xml:space="preserve"> – 16</w:t>
      </w:r>
      <w:r w:rsidR="00B7241C" w:rsidRPr="00117952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385119">
        <w:rPr>
          <w:rFonts w:ascii="Times New Roman" w:hAnsi="Times New Roman" w:cs="Times New Roman"/>
          <w:sz w:val="28"/>
          <w:szCs w:val="28"/>
        </w:rPr>
        <w:t>ов</w:t>
      </w:r>
      <w:r w:rsidR="002E023F" w:rsidRPr="00117952">
        <w:rPr>
          <w:rFonts w:ascii="Times New Roman" w:hAnsi="Times New Roman" w:cs="Times New Roman"/>
          <w:sz w:val="28"/>
          <w:szCs w:val="28"/>
        </w:rPr>
        <w:t>;</w:t>
      </w:r>
    </w:p>
    <w:p w:rsidR="002E023F" w:rsidRPr="00117952" w:rsidRDefault="00CB3B11" w:rsidP="002E023F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119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D84D5D">
        <w:rPr>
          <w:rFonts w:ascii="Times New Roman" w:hAnsi="Times New Roman" w:cs="Times New Roman"/>
          <w:sz w:val="28"/>
          <w:szCs w:val="28"/>
        </w:rPr>
        <w:t xml:space="preserve"> – 14</w:t>
      </w:r>
      <w:r w:rsidR="00385119">
        <w:rPr>
          <w:rFonts w:ascii="Times New Roman" w:hAnsi="Times New Roman" w:cs="Times New Roman"/>
          <w:sz w:val="28"/>
          <w:szCs w:val="28"/>
        </w:rPr>
        <w:t xml:space="preserve"> </w:t>
      </w:r>
      <w:r w:rsidR="002E023F" w:rsidRPr="00117952">
        <w:rPr>
          <w:rFonts w:ascii="Times New Roman" w:hAnsi="Times New Roman" w:cs="Times New Roman"/>
          <w:sz w:val="28"/>
          <w:szCs w:val="28"/>
        </w:rPr>
        <w:t>дете</w:t>
      </w:r>
      <w:r w:rsidR="00117952">
        <w:rPr>
          <w:rFonts w:ascii="Times New Roman" w:hAnsi="Times New Roman" w:cs="Times New Roman"/>
          <w:sz w:val="28"/>
          <w:szCs w:val="28"/>
        </w:rPr>
        <w:t>й;</w:t>
      </w:r>
    </w:p>
    <w:p w:rsidR="00CD47D4" w:rsidRPr="00117952" w:rsidRDefault="00B7241C" w:rsidP="002E023F">
      <w:pPr>
        <w:numPr>
          <w:ilvl w:val="0"/>
          <w:numId w:val="4"/>
        </w:num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  <w:r w:rsidRPr="00117952">
        <w:rPr>
          <w:rFonts w:ascii="Times New Roman" w:hAnsi="Times New Roman" w:cs="Times New Roman"/>
          <w:sz w:val="28"/>
          <w:szCs w:val="28"/>
        </w:rPr>
        <w:t>г</w:t>
      </w:r>
      <w:r w:rsidR="00CD47D4" w:rsidRPr="0011795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D47D4" w:rsidRPr="00117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D47D4" w:rsidRPr="00117952">
        <w:rPr>
          <w:rFonts w:ascii="Times New Roman" w:hAnsi="Times New Roman" w:cs="Times New Roman"/>
          <w:sz w:val="28"/>
          <w:szCs w:val="28"/>
        </w:rPr>
        <w:t>о</w:t>
      </w:r>
      <w:r w:rsidR="00D84D5D">
        <w:rPr>
          <w:rFonts w:ascii="Times New Roman" w:hAnsi="Times New Roman" w:cs="Times New Roman"/>
          <w:sz w:val="28"/>
          <w:szCs w:val="28"/>
        </w:rPr>
        <w:t>мпенсирующей направленности – 4</w:t>
      </w:r>
      <w:r w:rsidR="003851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D47D4" w:rsidRPr="00117952">
        <w:rPr>
          <w:rFonts w:ascii="Times New Roman" w:hAnsi="Times New Roman" w:cs="Times New Roman"/>
          <w:sz w:val="28"/>
          <w:szCs w:val="28"/>
        </w:rPr>
        <w:t>.</w:t>
      </w:r>
    </w:p>
    <w:p w:rsidR="00155C25" w:rsidRPr="00CE6126" w:rsidRDefault="00155C25" w:rsidP="00155C25">
      <w:pPr>
        <w:spacing w:after="0" w:line="240" w:lineRule="auto"/>
        <w:ind w:left="309"/>
        <w:rPr>
          <w:rFonts w:ascii="Times New Roman" w:hAnsi="Times New Roman" w:cs="Times New Roman"/>
          <w:sz w:val="28"/>
          <w:szCs w:val="28"/>
        </w:rPr>
      </w:pPr>
    </w:p>
    <w:p w:rsidR="00155C25" w:rsidRPr="00CE6126" w:rsidRDefault="00A02008" w:rsidP="00F04552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</w:t>
      </w:r>
      <w:r w:rsidR="00155C25" w:rsidRPr="00CE6126">
        <w:rPr>
          <w:rFonts w:ascii="Times New Roman" w:hAnsi="Times New Roman" w:cs="Times New Roman"/>
          <w:sz w:val="28"/>
          <w:szCs w:val="28"/>
        </w:rPr>
        <w:t xml:space="preserve"> принимаются воспитанники независимо от пола, расы, национальности, языка, происхождения, отношения к религии. Образовательный процесс соответствует Российским культурным традициям. Воспитание и обучение ведется на русском языке. Построение образовательного процесса ориентировано на климатические условия региона, режим дня учитывает холодный и тёплый период. Взаимодействие взрослых с детьми личностно ориентировано. В работе с детьми учитывается специфика национально-культурных особенностей, образовательная деятельность ведется на русском языке с соблюдением правил лексики и</w:t>
      </w:r>
      <w:r w:rsidR="00F04552">
        <w:rPr>
          <w:rFonts w:ascii="Times New Roman" w:hAnsi="Times New Roman" w:cs="Times New Roman"/>
          <w:sz w:val="28"/>
          <w:szCs w:val="28"/>
        </w:rPr>
        <w:t xml:space="preserve"> </w:t>
      </w:r>
      <w:r w:rsidR="00155C25" w:rsidRPr="00CE6126">
        <w:rPr>
          <w:rFonts w:ascii="Times New Roman" w:hAnsi="Times New Roman" w:cs="Times New Roman"/>
          <w:sz w:val="28"/>
          <w:szCs w:val="28"/>
        </w:rPr>
        <w:t>грамматики. В детском саду стали традиционными такие формы работы:</w:t>
      </w:r>
    </w:p>
    <w:p w:rsidR="00155C25" w:rsidRPr="00CE6126" w:rsidRDefault="00155C25" w:rsidP="00CE6126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- род</w:t>
      </w:r>
      <w:r w:rsidR="00F04552">
        <w:rPr>
          <w:rFonts w:ascii="Times New Roman" w:hAnsi="Times New Roman" w:cs="Times New Roman"/>
          <w:sz w:val="28"/>
          <w:szCs w:val="28"/>
        </w:rPr>
        <w:t>ительские собра</w:t>
      </w:r>
      <w:r w:rsidR="00CB3B11">
        <w:rPr>
          <w:rFonts w:ascii="Times New Roman" w:hAnsi="Times New Roman" w:cs="Times New Roman"/>
          <w:sz w:val="28"/>
          <w:szCs w:val="28"/>
        </w:rPr>
        <w:t>ния</w:t>
      </w:r>
      <w:r w:rsidRPr="00CE6126">
        <w:rPr>
          <w:rFonts w:ascii="Times New Roman" w:hAnsi="Times New Roman" w:cs="Times New Roman"/>
          <w:sz w:val="28"/>
          <w:szCs w:val="28"/>
        </w:rPr>
        <w:t>;</w:t>
      </w:r>
    </w:p>
    <w:p w:rsidR="00155C25" w:rsidRPr="00CE6126" w:rsidRDefault="007F7BDB" w:rsidP="00155C25">
      <w:pPr>
        <w:spacing w:after="0" w:line="240" w:lineRule="auto"/>
        <w:ind w:left="-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акциях и конк</w:t>
      </w:r>
      <w:r w:rsidR="00994859">
        <w:rPr>
          <w:rFonts w:ascii="Times New Roman" w:hAnsi="Times New Roman" w:cs="Times New Roman"/>
          <w:sz w:val="28"/>
          <w:szCs w:val="28"/>
        </w:rPr>
        <w:t>урсах, проводимых администрацией</w:t>
      </w:r>
      <w:r w:rsidR="00155C25" w:rsidRPr="00CE6126">
        <w:rPr>
          <w:rFonts w:ascii="Times New Roman" w:hAnsi="Times New Roman" w:cs="Times New Roman"/>
          <w:sz w:val="28"/>
          <w:szCs w:val="28"/>
        </w:rPr>
        <w:t>;</w:t>
      </w:r>
    </w:p>
    <w:p w:rsidR="00155C25" w:rsidRPr="00CE6126" w:rsidRDefault="00155C25" w:rsidP="00155C25">
      <w:pPr>
        <w:spacing w:after="0" w:line="240" w:lineRule="auto"/>
        <w:ind w:left="-51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- участие в мероприятиях разного уровня;</w:t>
      </w:r>
    </w:p>
    <w:p w:rsidR="00155C25" w:rsidRPr="00CE6126" w:rsidRDefault="00155C25" w:rsidP="00155C25">
      <w:pPr>
        <w:spacing w:after="0" w:line="240" w:lineRule="auto"/>
        <w:ind w:left="-51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- каникулярные недели в зимний и летний периоды</w:t>
      </w:r>
      <w:r w:rsidR="005A0659">
        <w:rPr>
          <w:rFonts w:ascii="Times New Roman" w:hAnsi="Times New Roman" w:cs="Times New Roman"/>
          <w:sz w:val="28"/>
          <w:szCs w:val="28"/>
        </w:rPr>
        <w:t>.</w:t>
      </w:r>
    </w:p>
    <w:p w:rsidR="00155C25" w:rsidRPr="00CE6126" w:rsidRDefault="00155C25" w:rsidP="00635807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 xml:space="preserve"> Целью деятельности </w:t>
      </w:r>
      <w:proofErr w:type="spellStart"/>
      <w:r w:rsidRPr="00CE61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6126">
        <w:rPr>
          <w:rFonts w:ascii="Times New Roman" w:hAnsi="Times New Roman" w:cs="Times New Roman"/>
          <w:sz w:val="28"/>
          <w:szCs w:val="28"/>
        </w:rPr>
        <w:t>/с «Теремок» является:</w:t>
      </w:r>
    </w:p>
    <w:p w:rsidR="00155C25" w:rsidRPr="00CE6126" w:rsidRDefault="00155C25" w:rsidP="00635807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 на основе </w:t>
      </w:r>
      <w:proofErr w:type="gramStart"/>
      <w:r w:rsidRPr="00CE6126">
        <w:rPr>
          <w:rFonts w:ascii="Times New Roman" w:hAnsi="Times New Roman" w:cs="Times New Roman"/>
          <w:sz w:val="28"/>
          <w:szCs w:val="28"/>
        </w:rPr>
        <w:t>усвоения обязательног</w:t>
      </w:r>
      <w:r w:rsidR="00E301D6">
        <w:rPr>
          <w:rFonts w:ascii="Times New Roman" w:hAnsi="Times New Roman" w:cs="Times New Roman"/>
          <w:sz w:val="28"/>
          <w:szCs w:val="28"/>
        </w:rPr>
        <w:t xml:space="preserve">о минимума содержания основной </w:t>
      </w:r>
      <w:r w:rsidRPr="00CE6126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proofErr w:type="gramEnd"/>
      <w:r w:rsidRPr="00CE6126">
        <w:rPr>
          <w:rFonts w:ascii="Times New Roman" w:hAnsi="Times New Roman" w:cs="Times New Roman"/>
          <w:sz w:val="28"/>
          <w:szCs w:val="28"/>
        </w:rPr>
        <w:t>;</w:t>
      </w:r>
    </w:p>
    <w:p w:rsidR="00155C25" w:rsidRPr="00CE6126" w:rsidRDefault="00155C25" w:rsidP="00635807">
      <w:pPr>
        <w:spacing w:after="0" w:line="240" w:lineRule="auto"/>
        <w:ind w:left="-51"/>
        <w:jc w:val="both"/>
        <w:rPr>
          <w:rFonts w:ascii="Times New Roman" w:hAnsi="Times New Roman" w:cs="Times New Roman"/>
          <w:sz w:val="28"/>
          <w:szCs w:val="28"/>
        </w:rPr>
      </w:pPr>
      <w:r w:rsidRPr="00CE6126">
        <w:rPr>
          <w:rFonts w:ascii="Times New Roman" w:hAnsi="Times New Roman" w:cs="Times New Roman"/>
          <w:sz w:val="28"/>
          <w:szCs w:val="28"/>
        </w:rPr>
        <w:t>обеспечение воспитания, обучения, развития, присмотра, ухода и оздоровления детей в возрасте</w:t>
      </w:r>
      <w:r w:rsidR="00CE6126">
        <w:rPr>
          <w:rFonts w:ascii="Times New Roman" w:hAnsi="Times New Roman" w:cs="Times New Roman"/>
          <w:sz w:val="28"/>
          <w:szCs w:val="28"/>
        </w:rPr>
        <w:t xml:space="preserve"> от двух месяцев (при наличии </w:t>
      </w:r>
      <w:r w:rsidRPr="00CE6126">
        <w:rPr>
          <w:rFonts w:ascii="Times New Roman" w:hAnsi="Times New Roman" w:cs="Times New Roman"/>
          <w:sz w:val="28"/>
          <w:szCs w:val="28"/>
        </w:rPr>
        <w:t xml:space="preserve">соответствующих условий) до прекращения образовательных отношений; развитие физических, интеллектуальных и личностных качеств формирование предпосылок учебной </w:t>
      </w:r>
      <w:r w:rsidRPr="00CE6126">
        <w:rPr>
          <w:rFonts w:ascii="Times New Roman" w:hAnsi="Times New Roman" w:cs="Times New Roman"/>
          <w:sz w:val="28"/>
          <w:szCs w:val="28"/>
        </w:rPr>
        <w:lastRenderedPageBreak/>
        <w:t>деятельности, обеспечивающих социальную успешность, сохранение и укрепление здоровья детей дошкольного возраста.</w:t>
      </w:r>
    </w:p>
    <w:p w:rsidR="0045211A" w:rsidRPr="00CE6126" w:rsidRDefault="0045211A" w:rsidP="0045211A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Выполняя </w:t>
      </w:r>
      <w:r w:rsidR="002C38D6">
        <w:rPr>
          <w:rFonts w:ascii="Times New Roman" w:hAnsi="Times New Roman"/>
          <w:sz w:val="28"/>
          <w:szCs w:val="28"/>
        </w:rPr>
        <w:t>поставленную цель, коллектив Детского сада</w:t>
      </w:r>
      <w:r w:rsidRPr="00CE6126">
        <w:rPr>
          <w:rFonts w:ascii="Times New Roman" w:hAnsi="Times New Roman"/>
          <w:sz w:val="28"/>
          <w:szCs w:val="28"/>
        </w:rPr>
        <w:t xml:space="preserve"> решает следующие </w:t>
      </w:r>
      <w:r w:rsidRPr="00CE6126">
        <w:rPr>
          <w:rFonts w:ascii="Times New Roman" w:hAnsi="Times New Roman"/>
          <w:b/>
          <w:sz w:val="28"/>
          <w:szCs w:val="28"/>
        </w:rPr>
        <w:t>задачи</w:t>
      </w:r>
      <w:r w:rsidRPr="00CE6126">
        <w:rPr>
          <w:rFonts w:ascii="Times New Roman" w:hAnsi="Times New Roman"/>
          <w:sz w:val="28"/>
          <w:szCs w:val="28"/>
        </w:rPr>
        <w:t>:</w:t>
      </w:r>
    </w:p>
    <w:p w:rsidR="0045211A" w:rsidRPr="00CE6126" w:rsidRDefault="0045211A" w:rsidP="0045211A">
      <w:pPr>
        <w:pStyle w:val="aa"/>
        <w:numPr>
          <w:ilvl w:val="0"/>
          <w:numId w:val="13"/>
        </w:numPr>
        <w:ind w:left="-142" w:right="-284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обеспечение  познавательно – речевого, социально – личностного, художественно – эстетического и физического развития детей в соответствии с реализуемой программой, с учетом индивидуальных особенностей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45211A" w:rsidRPr="00CE6126" w:rsidRDefault="0045211A" w:rsidP="00A359D3">
      <w:pPr>
        <w:pStyle w:val="aa"/>
        <w:numPr>
          <w:ilvl w:val="0"/>
          <w:numId w:val="13"/>
        </w:numPr>
        <w:ind w:left="-142" w:right="-1" w:firstLine="283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 (законным представителям) по вопросам воспитания, обучения и  развития детей.</w:t>
      </w:r>
    </w:p>
    <w:p w:rsidR="0045211A" w:rsidRPr="00CE6126" w:rsidRDefault="0045211A" w:rsidP="0045211A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45211A" w:rsidRPr="00CE6126" w:rsidRDefault="0045211A" w:rsidP="00A359D3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 Образовательный процесс в детском саду осуществляется в соответствии с </w:t>
      </w:r>
      <w:r w:rsidR="00385119">
        <w:rPr>
          <w:rFonts w:ascii="Times New Roman" w:hAnsi="Times New Roman"/>
          <w:sz w:val="28"/>
          <w:szCs w:val="28"/>
        </w:rPr>
        <w:t>годовым</w:t>
      </w:r>
      <w:r w:rsidRPr="00CE6126">
        <w:rPr>
          <w:rFonts w:ascii="Times New Roman" w:hAnsi="Times New Roman"/>
          <w:sz w:val="28"/>
          <w:szCs w:val="28"/>
        </w:rPr>
        <w:t xml:space="preserve"> планом, который составлен согласно требованиям нормативных документов Министерства Образования и Науки к организации дошкольного образования и воспитания, санитарно-эпидемиологических правил и нормативов, с учетом недельной нагрузки, ориентирован на реализацию ФГОС </w:t>
      </w:r>
      <w:proofErr w:type="gramStart"/>
      <w:r w:rsidRPr="00CE6126">
        <w:rPr>
          <w:rFonts w:ascii="Times New Roman" w:hAnsi="Times New Roman"/>
          <w:sz w:val="28"/>
          <w:szCs w:val="28"/>
        </w:rPr>
        <w:t>ДО</w:t>
      </w:r>
      <w:proofErr w:type="gramEnd"/>
      <w:r w:rsidRPr="00CE6126">
        <w:rPr>
          <w:rFonts w:ascii="Times New Roman" w:hAnsi="Times New Roman"/>
          <w:sz w:val="28"/>
          <w:szCs w:val="28"/>
        </w:rPr>
        <w:t>.</w:t>
      </w:r>
    </w:p>
    <w:p w:rsidR="0045211A" w:rsidRPr="00CE6126" w:rsidRDefault="0045211A" w:rsidP="00A359D3">
      <w:pPr>
        <w:pStyle w:val="aa"/>
        <w:ind w:left="-142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художественно-эстетическому.</w:t>
      </w:r>
    </w:p>
    <w:p w:rsidR="00F33681" w:rsidRPr="00CE6126" w:rsidRDefault="00635807" w:rsidP="00A359D3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Диагностика индивидуального развития осуществляется на основе дидактического пособия «Карта индивидуального развития ребенка», разработанного ИРО Кировской области. Педагоги заполняют карты, в которых отражены показатели развития ребенка в пяти образовательных областях, оцениваемые на основе анализа проявлений воспитанников в различных видах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 w:rsidR="00BD4DAE">
        <w:rPr>
          <w:rFonts w:ascii="Times New Roman" w:hAnsi="Times New Roman" w:cs="Times New Roman"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681" w:rsidRPr="00CE61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33681" w:rsidRPr="00CE6126">
        <w:rPr>
          <w:rFonts w:ascii="Times New Roman" w:hAnsi="Times New Roman" w:cs="Times New Roman"/>
          <w:sz w:val="28"/>
          <w:szCs w:val="28"/>
        </w:rPr>
        <w:t>иагностический период (по каждому</w:t>
      </w:r>
      <w:r w:rsidR="00BD4DAE">
        <w:rPr>
          <w:rFonts w:ascii="Times New Roman" w:hAnsi="Times New Roman" w:cs="Times New Roman"/>
          <w:sz w:val="28"/>
          <w:szCs w:val="28"/>
        </w:rPr>
        <w:t xml:space="preserve"> разделу программы),               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DAE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F33681" w:rsidRPr="00CE6126">
        <w:rPr>
          <w:rFonts w:ascii="Times New Roman" w:hAnsi="Times New Roman" w:cs="Times New Roman"/>
          <w:sz w:val="28"/>
          <w:szCs w:val="28"/>
        </w:rPr>
        <w:t xml:space="preserve">наблюдения, вводная и итоговая непрерывная непосредственная образовательная деятельность. Данные наблюдений фиксируются по </w:t>
      </w:r>
      <w:proofErr w:type="spellStart"/>
      <w:proofErr w:type="gramStart"/>
      <w:r w:rsidR="00F33681" w:rsidRPr="00CE6126">
        <w:rPr>
          <w:rFonts w:ascii="Times New Roman" w:hAnsi="Times New Roman" w:cs="Times New Roman"/>
          <w:sz w:val="28"/>
          <w:szCs w:val="28"/>
        </w:rPr>
        <w:t>трех-бальной</w:t>
      </w:r>
      <w:proofErr w:type="spellEnd"/>
      <w:proofErr w:type="gramEnd"/>
      <w:r w:rsidR="00F33681" w:rsidRPr="00CE6126">
        <w:rPr>
          <w:rFonts w:ascii="Times New Roman" w:hAnsi="Times New Roman" w:cs="Times New Roman"/>
          <w:sz w:val="28"/>
          <w:szCs w:val="28"/>
        </w:rPr>
        <w:t xml:space="preserve"> шкале и отражаются в баллах: 3 балла – ребенок действует самостоятельно, 2 балла – ребенок действует с помощью взрослого, 1 балл – показатель не проявляется.</w:t>
      </w:r>
    </w:p>
    <w:p w:rsidR="002E023F" w:rsidRPr="00CE6126" w:rsidRDefault="00117952" w:rsidP="00A359D3">
      <w:pPr>
        <w:spacing w:after="17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23F" w:rsidRPr="00CE6126">
        <w:rPr>
          <w:rFonts w:ascii="Times New Roman" w:hAnsi="Times New Roman" w:cs="Times New Roman"/>
          <w:sz w:val="28"/>
          <w:szCs w:val="28"/>
        </w:rPr>
        <w:t xml:space="preserve"> </w:t>
      </w:r>
      <w:r w:rsidR="00F33681" w:rsidRPr="00CE6126">
        <w:rPr>
          <w:rFonts w:ascii="Times New Roman" w:hAnsi="Times New Roman" w:cs="Times New Roman"/>
          <w:sz w:val="28"/>
          <w:szCs w:val="28"/>
        </w:rPr>
        <w:t>Проанализировав работу коллектива по реализаци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и ФГОС </w:t>
      </w:r>
      <w:proofErr w:type="gramStart"/>
      <w:r w:rsidR="00242C37" w:rsidRPr="00CE61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42C37" w:rsidRPr="00CE6126">
        <w:rPr>
          <w:rFonts w:ascii="Times New Roman" w:hAnsi="Times New Roman" w:cs="Times New Roman"/>
          <w:sz w:val="28"/>
          <w:szCs w:val="28"/>
        </w:rPr>
        <w:t xml:space="preserve"> в детском саду, можно </w:t>
      </w:r>
      <w:r w:rsidR="00F33681" w:rsidRPr="00CE6126">
        <w:rPr>
          <w:rFonts w:ascii="Times New Roman" w:hAnsi="Times New Roman" w:cs="Times New Roman"/>
          <w:sz w:val="28"/>
          <w:szCs w:val="28"/>
        </w:rPr>
        <w:t>отметить положительные результаты. Для определения к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ачества освоения воспитанниками </w:t>
      </w:r>
      <w:r w:rsidR="00F33681" w:rsidRPr="00CE6126">
        <w:rPr>
          <w:rFonts w:ascii="Times New Roman" w:hAnsi="Times New Roman" w:cs="Times New Roman"/>
          <w:sz w:val="28"/>
          <w:szCs w:val="28"/>
        </w:rPr>
        <w:t>осн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="00F33681" w:rsidRPr="00CE6126">
        <w:rPr>
          <w:rFonts w:ascii="Times New Roman" w:hAnsi="Times New Roman" w:cs="Times New Roman"/>
          <w:sz w:val="28"/>
          <w:szCs w:val="28"/>
        </w:rPr>
        <w:t>дошкольного образования выведен мониторинг по всем</w:t>
      </w:r>
      <w:r w:rsidR="00242C37" w:rsidRPr="00CE6126">
        <w:rPr>
          <w:rFonts w:ascii="Times New Roman" w:hAnsi="Times New Roman" w:cs="Times New Roman"/>
          <w:sz w:val="28"/>
          <w:szCs w:val="28"/>
        </w:rPr>
        <w:t xml:space="preserve"> </w:t>
      </w:r>
      <w:r w:rsidR="00F33681" w:rsidRPr="00CE6126">
        <w:rPr>
          <w:rFonts w:ascii="Times New Roman" w:hAnsi="Times New Roman" w:cs="Times New Roman"/>
          <w:sz w:val="28"/>
          <w:szCs w:val="28"/>
        </w:rPr>
        <w:t>образовательным областям.</w:t>
      </w:r>
    </w:p>
    <w:p w:rsidR="0045211A" w:rsidRPr="00CE6126" w:rsidRDefault="0045211A" w:rsidP="002E5E8B">
      <w:pPr>
        <w:pStyle w:val="aa"/>
        <w:ind w:left="-142" w:right="-1" w:firstLine="567"/>
        <w:jc w:val="center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воспитанниками образовательной программы дошкольного образования за </w:t>
      </w:r>
      <w:r w:rsidR="00E301D6">
        <w:rPr>
          <w:rFonts w:ascii="Times New Roman" w:hAnsi="Times New Roman"/>
          <w:b/>
          <w:sz w:val="28"/>
          <w:szCs w:val="28"/>
        </w:rPr>
        <w:t>2022-2023</w:t>
      </w:r>
      <w:r w:rsidRPr="00CE6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6126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E6126">
        <w:rPr>
          <w:rFonts w:ascii="Times New Roman" w:hAnsi="Times New Roman"/>
          <w:b/>
          <w:sz w:val="28"/>
          <w:szCs w:val="28"/>
        </w:rPr>
        <w:t>. г.,</w:t>
      </w:r>
      <w:r w:rsidRPr="00CE6126">
        <w:rPr>
          <w:rFonts w:ascii="Times New Roman" w:hAnsi="Times New Roman"/>
          <w:sz w:val="28"/>
          <w:szCs w:val="28"/>
        </w:rPr>
        <w:t xml:space="preserve"> </w:t>
      </w:r>
      <w:r w:rsidRPr="00CE6126">
        <w:rPr>
          <w:rFonts w:ascii="Times New Roman" w:hAnsi="Times New Roman"/>
          <w:b/>
          <w:sz w:val="28"/>
          <w:szCs w:val="28"/>
        </w:rPr>
        <w:t>%</w:t>
      </w:r>
    </w:p>
    <w:p w:rsidR="0045211A" w:rsidRDefault="0045211A" w:rsidP="0045211A">
      <w:pPr>
        <w:pStyle w:val="aa"/>
        <w:ind w:left="-142" w:right="-284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Ind w:w="-340" w:type="dxa"/>
        <w:tblLayout w:type="fixed"/>
        <w:tblLook w:val="0000"/>
      </w:tblPr>
      <w:tblGrid>
        <w:gridCol w:w="2139"/>
        <w:gridCol w:w="1144"/>
        <w:gridCol w:w="1396"/>
        <w:gridCol w:w="6"/>
        <w:gridCol w:w="850"/>
        <w:gridCol w:w="1008"/>
        <w:gridCol w:w="1134"/>
        <w:gridCol w:w="1275"/>
        <w:gridCol w:w="993"/>
      </w:tblGrid>
      <w:tr w:rsidR="009477B8" w:rsidRPr="00F054E9" w:rsidTr="00A85B30">
        <w:trPr>
          <w:cantSplit/>
          <w:trHeight w:hRule="exact" w:val="295"/>
        </w:trPr>
        <w:tc>
          <w:tcPr>
            <w:tcW w:w="2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E301D6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2021-2022</w:t>
            </w:r>
          </w:p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9477B8" w:rsidRPr="00F054E9" w:rsidRDefault="003B388F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</w:t>
            </w:r>
            <w:r w:rsidR="009477B8"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ода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9477B8" w:rsidRPr="00F054E9" w:rsidRDefault="00E301D6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2022</w:t>
            </w:r>
            <w:r w:rsidR="00CB3B1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9477B8" w:rsidRPr="00F054E9" w:rsidTr="00A85B30">
        <w:trPr>
          <w:cantSplit/>
          <w:trHeight w:hRule="exact" w:val="953"/>
        </w:trPr>
        <w:tc>
          <w:tcPr>
            <w:tcW w:w="2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7B8" w:rsidRPr="00F054E9" w:rsidRDefault="009477B8" w:rsidP="00CC36D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Default="00CB3B11" w:rsidP="00CB3B1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 года</w:t>
            </w:r>
          </w:p>
          <w:p w:rsidR="00CB3B11" w:rsidRDefault="00A02A5C" w:rsidP="00CB3B1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45</w:t>
            </w:r>
          </w:p>
          <w:p w:rsidR="009477B8" w:rsidRPr="00F054E9" w:rsidRDefault="00CB3B11" w:rsidP="00BF3CA1">
            <w:pPr>
              <w:tabs>
                <w:tab w:val="center" w:pos="931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(диагностика </w:t>
            </w:r>
            <w:r w:rsidR="00BF3CA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чел)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B004E" w:rsidRDefault="00CB3B11" w:rsidP="00CC36D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 года</w:t>
            </w:r>
          </w:p>
          <w:p w:rsidR="00CB3B11" w:rsidRDefault="00D84D5D" w:rsidP="00CC36D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(47</w:t>
            </w:r>
            <w:r w:rsidR="00CB3B1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)</w:t>
            </w:r>
          </w:p>
          <w:p w:rsidR="008F5840" w:rsidRPr="00F054E9" w:rsidRDefault="008F5840" w:rsidP="00BF3CA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(диагностика </w:t>
            </w:r>
            <w:r w:rsidR="00BF3CA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человек)</w:t>
            </w:r>
          </w:p>
        </w:tc>
      </w:tr>
      <w:tr w:rsidR="009477B8" w:rsidRPr="00F054E9" w:rsidTr="00A85B30">
        <w:trPr>
          <w:cantSplit/>
          <w:trHeight w:hRule="exact" w:val="286"/>
        </w:trPr>
        <w:tc>
          <w:tcPr>
            <w:tcW w:w="2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77B8" w:rsidRPr="00F054E9" w:rsidRDefault="009477B8" w:rsidP="00CC36D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7B8" w:rsidRPr="00F054E9" w:rsidRDefault="009477B8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</w:t>
            </w:r>
          </w:p>
        </w:tc>
      </w:tr>
      <w:tr w:rsidR="00CB3B11" w:rsidRPr="00F054E9" w:rsidTr="00A85B30">
        <w:trPr>
          <w:cantSplit/>
          <w:trHeight w:hRule="exact" w:val="713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CB3B11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Физическое</w:t>
            </w:r>
          </w:p>
          <w:p w:rsidR="00CB3B11" w:rsidRPr="00F054E9" w:rsidRDefault="00CB3B11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развитие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193A4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32 чел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B3B11" w:rsidRDefault="00A85B30" w:rsidP="00CB3B1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CB3B11" w:rsidP="00CB3B1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A85B30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A85B30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A85B30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A85B30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19%</w:t>
            </w:r>
          </w:p>
          <w:p w:rsidR="00967CB0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(6 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B3B11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68%</w:t>
            </w:r>
          </w:p>
          <w:p w:rsidR="00967CB0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(21 ч)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B0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13%</w:t>
            </w:r>
          </w:p>
          <w:p w:rsidR="00CB3B11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(4 ч)</w:t>
            </w:r>
          </w:p>
        </w:tc>
      </w:tr>
      <w:tr w:rsidR="00CB3B11" w:rsidRPr="00F054E9" w:rsidTr="00A85B30">
        <w:trPr>
          <w:cantSplit/>
          <w:trHeight w:val="1005"/>
        </w:trPr>
        <w:tc>
          <w:tcPr>
            <w:tcW w:w="2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CB3B11" w:rsidP="00CC36D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193A4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 чел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Default="00CB3B11" w:rsidP="005644A5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193A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967CB0" w:rsidRDefault="00193A49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193A49" w:rsidRDefault="00967CB0" w:rsidP="005C42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26</w:t>
            </w:r>
            <w:r w:rsidR="00085B7F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%</w:t>
            </w:r>
          </w:p>
          <w:p w:rsidR="008F5840" w:rsidRPr="00193A49" w:rsidRDefault="00967CB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(8 </w:t>
            </w:r>
            <w:r w:rsidR="008F584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CB0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64</w:t>
            </w:r>
            <w:r w:rsidR="00085B7F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%</w:t>
            </w:r>
            <w:r w:rsidR="008F584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  <w:p w:rsidR="00CB3B11" w:rsidRPr="00193A49" w:rsidRDefault="00967CB0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(20 </w:t>
            </w:r>
            <w:r w:rsidR="008F584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840" w:rsidRPr="00193A49" w:rsidRDefault="00085B7F" w:rsidP="00DB004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10%</w:t>
            </w:r>
          </w:p>
          <w:p w:rsidR="00CB3B11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(3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</w:tr>
      <w:tr w:rsidR="00CB3B11" w:rsidRPr="00F054E9" w:rsidTr="00A85B30">
        <w:trPr>
          <w:cantSplit/>
          <w:trHeight w:hRule="exact" w:val="687"/>
        </w:trPr>
        <w:tc>
          <w:tcPr>
            <w:tcW w:w="2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CB3B11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193A4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193A49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Default="00193A49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  <w:p w:rsidR="00CB3B11" w:rsidRPr="00F054E9" w:rsidRDefault="00CB3B11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7CB0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45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%</w:t>
            </w:r>
          </w:p>
          <w:p w:rsidR="00CB3B11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(14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CB0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49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%</w:t>
            </w:r>
          </w:p>
          <w:p w:rsidR="00CB3B11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(15ч)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B0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6%</w:t>
            </w:r>
          </w:p>
          <w:p w:rsidR="00CB3B11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(2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ч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)</w:t>
            </w:r>
          </w:p>
        </w:tc>
      </w:tr>
      <w:tr w:rsidR="00CB3B11" w:rsidRPr="00F054E9" w:rsidTr="00A85B30">
        <w:trPr>
          <w:cantSplit/>
          <w:trHeight w:hRule="exact" w:val="711"/>
        </w:trPr>
        <w:tc>
          <w:tcPr>
            <w:tcW w:w="21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B3B11" w:rsidRPr="00F054E9" w:rsidRDefault="00CB3B11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Pr="00F054E9" w:rsidRDefault="00193A49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B3B11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Pr="00F054E9" w:rsidRDefault="00193A49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193A49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Default="00193A49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  <w:p w:rsidR="00CB3B11" w:rsidRPr="00F054E9" w:rsidRDefault="00CB3B11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B11" w:rsidRDefault="00193A49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Default="00193A49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  <w:p w:rsidR="00CB3B11" w:rsidRPr="00F054E9" w:rsidRDefault="00CB3B11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7CB0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29%</w:t>
            </w:r>
          </w:p>
          <w:p w:rsidR="00CB3B11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(9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CB0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52%</w:t>
            </w:r>
          </w:p>
          <w:p w:rsidR="00CB3B11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(16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CB0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19</w:t>
            </w:r>
          </w:p>
          <w:p w:rsidR="00CB3B11" w:rsidRPr="00193A49" w:rsidRDefault="008F5840" w:rsidP="00EA217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(6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</w:tr>
      <w:tr w:rsidR="00CB3B11" w:rsidRPr="00F054E9" w:rsidTr="00A85B30">
        <w:trPr>
          <w:trHeight w:val="25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3B11" w:rsidRPr="00F054E9" w:rsidRDefault="00CB3B11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054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3B11" w:rsidRPr="00F054E9" w:rsidRDefault="00BF3CA1" w:rsidP="00CC36D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43 чел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B3B11" w:rsidRDefault="00BF3CA1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Default="00BF3CA1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  <w:p w:rsidR="00CB3B11" w:rsidRPr="00F054E9" w:rsidRDefault="00CB3B11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B3B11" w:rsidRDefault="00BF3CA1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CB3B11" w:rsidRDefault="00BF3CA1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  <w:p w:rsidR="00CB3B11" w:rsidRPr="00F054E9" w:rsidRDefault="00CB3B11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B3B11" w:rsidRDefault="00CB3B11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12%</w:t>
            </w:r>
          </w:p>
          <w:p w:rsidR="00CB3B11" w:rsidRDefault="00BF3CA1" w:rsidP="00564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CB3B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</w:t>
            </w:r>
          </w:p>
          <w:p w:rsidR="00CB3B11" w:rsidRPr="00F054E9" w:rsidRDefault="00CB3B11" w:rsidP="005644A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F5840" w:rsidRPr="00193A49" w:rsidRDefault="00967CB0" w:rsidP="00967CB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    </w:t>
            </w:r>
            <w:r w:rsidR="008F584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37%</w:t>
            </w:r>
          </w:p>
          <w:p w:rsidR="00CB3B11" w:rsidRPr="00193A49" w:rsidRDefault="008F5840" w:rsidP="008F584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(12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5840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52%</w:t>
            </w:r>
          </w:p>
          <w:p w:rsidR="00CB3B11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(16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5840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11%</w:t>
            </w:r>
          </w:p>
          <w:p w:rsidR="00CB3B11" w:rsidRPr="00193A49" w:rsidRDefault="008F5840" w:rsidP="00967CB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(4</w:t>
            </w:r>
            <w:r w:rsidR="00967CB0"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193A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ч)</w:t>
            </w:r>
          </w:p>
        </w:tc>
      </w:tr>
    </w:tbl>
    <w:p w:rsidR="009477B8" w:rsidRPr="00224815" w:rsidRDefault="009477B8" w:rsidP="0045211A">
      <w:pPr>
        <w:pStyle w:val="aa"/>
        <w:ind w:left="-142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C91D79" w:rsidRDefault="00D76896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По </w:t>
      </w:r>
      <w:r w:rsidR="00224815" w:rsidRPr="00224815">
        <w:rPr>
          <w:rFonts w:ascii="Times New Roman" w:hAnsi="Times New Roman"/>
          <w:sz w:val="28"/>
          <w:szCs w:val="28"/>
        </w:rPr>
        <w:t>образовательным областям</w:t>
      </w:r>
      <w:r w:rsidR="00942C54">
        <w:rPr>
          <w:rFonts w:ascii="Times New Roman" w:hAnsi="Times New Roman"/>
          <w:sz w:val="28"/>
          <w:szCs w:val="28"/>
        </w:rPr>
        <w:t xml:space="preserve"> физического и речевого</w:t>
      </w:r>
      <w:r w:rsidR="00224815" w:rsidRPr="00224815">
        <w:rPr>
          <w:rFonts w:ascii="Times New Roman" w:hAnsi="Times New Roman"/>
          <w:sz w:val="28"/>
          <w:szCs w:val="28"/>
        </w:rPr>
        <w:t xml:space="preserve"> </w:t>
      </w:r>
      <w:r w:rsidR="00942C54">
        <w:rPr>
          <w:rFonts w:ascii="Times New Roman" w:hAnsi="Times New Roman"/>
          <w:sz w:val="28"/>
          <w:szCs w:val="28"/>
        </w:rPr>
        <w:t xml:space="preserve">развития наблюдается </w:t>
      </w:r>
      <w:r w:rsidR="00BF3CA1">
        <w:rPr>
          <w:rFonts w:ascii="Times New Roman" w:hAnsi="Times New Roman"/>
          <w:sz w:val="28"/>
          <w:szCs w:val="28"/>
        </w:rPr>
        <w:t xml:space="preserve">небольшое снижение </w:t>
      </w:r>
      <w:r w:rsidR="00942C54">
        <w:rPr>
          <w:rFonts w:ascii="Times New Roman" w:hAnsi="Times New Roman"/>
          <w:sz w:val="28"/>
          <w:szCs w:val="28"/>
        </w:rPr>
        <w:t>показ</w:t>
      </w:r>
      <w:r w:rsidR="00BF3CA1">
        <w:rPr>
          <w:rFonts w:ascii="Times New Roman" w:hAnsi="Times New Roman"/>
          <w:sz w:val="28"/>
          <w:szCs w:val="28"/>
        </w:rPr>
        <w:t>ателей по сравнению с прошлым 2022 годом.</w:t>
      </w:r>
      <w:r w:rsidR="00942C54">
        <w:rPr>
          <w:rFonts w:ascii="Times New Roman" w:hAnsi="Times New Roman"/>
          <w:sz w:val="28"/>
          <w:szCs w:val="28"/>
        </w:rPr>
        <w:t xml:space="preserve"> </w:t>
      </w:r>
      <w:r w:rsidR="00C91D79">
        <w:rPr>
          <w:rFonts w:ascii="Times New Roman" w:hAnsi="Times New Roman"/>
          <w:sz w:val="28"/>
          <w:szCs w:val="28"/>
        </w:rPr>
        <w:t>Можно предположить, что родители в силу занятости не уделяют время  ребенку, чтобы развивать физические качества, а также мало разговаривают, читают и обсуждают различные ситуации происходящие в течени</w:t>
      </w:r>
      <w:proofErr w:type="gramStart"/>
      <w:r w:rsidR="00C91D79">
        <w:rPr>
          <w:rFonts w:ascii="Times New Roman" w:hAnsi="Times New Roman"/>
          <w:sz w:val="28"/>
          <w:szCs w:val="28"/>
        </w:rPr>
        <w:t>и</w:t>
      </w:r>
      <w:proofErr w:type="gramEnd"/>
      <w:r w:rsidR="00C91D79">
        <w:rPr>
          <w:rFonts w:ascii="Times New Roman" w:hAnsi="Times New Roman"/>
          <w:sz w:val="28"/>
          <w:szCs w:val="28"/>
        </w:rPr>
        <w:t xml:space="preserve"> дня. Дети в свободное время увлечены </w:t>
      </w:r>
      <w:proofErr w:type="spellStart"/>
      <w:r w:rsidR="00C91D79">
        <w:rPr>
          <w:rFonts w:ascii="Times New Roman" w:hAnsi="Times New Roman"/>
          <w:sz w:val="28"/>
          <w:szCs w:val="28"/>
        </w:rPr>
        <w:t>гаджетами</w:t>
      </w:r>
      <w:proofErr w:type="spellEnd"/>
      <w:r w:rsidR="00C91D79">
        <w:rPr>
          <w:rFonts w:ascii="Times New Roman" w:hAnsi="Times New Roman"/>
          <w:sz w:val="28"/>
          <w:szCs w:val="28"/>
        </w:rPr>
        <w:t xml:space="preserve">, пока родители заняты домашней работой и пр. </w:t>
      </w:r>
    </w:p>
    <w:p w:rsidR="00C91D79" w:rsidRDefault="00C91D79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24815" w:rsidRPr="00224815">
        <w:rPr>
          <w:rFonts w:ascii="Times New Roman" w:hAnsi="Times New Roman"/>
          <w:sz w:val="28"/>
          <w:szCs w:val="28"/>
        </w:rPr>
        <w:t>ост по показа</w:t>
      </w:r>
      <w:r w:rsidR="00942C54">
        <w:rPr>
          <w:rFonts w:ascii="Times New Roman" w:hAnsi="Times New Roman"/>
          <w:sz w:val="28"/>
          <w:szCs w:val="28"/>
        </w:rPr>
        <w:t xml:space="preserve">телям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художественно-эстетического развития также слабо проявляется. Воспитанники не посещают дополнительные занятия  в художественной школе, дома, что вероятнее всего, не рисуют. Интерес к художественному творчеству выражен слабо. </w:t>
      </w:r>
    </w:p>
    <w:p w:rsidR="00D76896" w:rsidRDefault="00C91D79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и познавательное</w:t>
      </w:r>
      <w:r w:rsidR="00D76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показывает средние результаты.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942C54">
        <w:rPr>
          <w:rFonts w:ascii="Times New Roman" w:hAnsi="Times New Roman"/>
          <w:sz w:val="28"/>
          <w:szCs w:val="28"/>
        </w:rPr>
        <w:t>вязан</w:t>
      </w:r>
      <w:proofErr w:type="gramEnd"/>
      <w:r w:rsidR="00D76896">
        <w:rPr>
          <w:rFonts w:ascii="Times New Roman" w:hAnsi="Times New Roman"/>
          <w:sz w:val="28"/>
          <w:szCs w:val="28"/>
        </w:rPr>
        <w:t xml:space="preserve"> скорее всего  с тем, что дети младшего и среднего </w:t>
      </w:r>
      <w:r w:rsidR="00942C54">
        <w:rPr>
          <w:rFonts w:ascii="Times New Roman" w:hAnsi="Times New Roman"/>
          <w:sz w:val="28"/>
          <w:szCs w:val="28"/>
        </w:rPr>
        <w:t xml:space="preserve"> возраста</w:t>
      </w:r>
      <w:r w:rsidR="00D76896">
        <w:rPr>
          <w:rFonts w:ascii="Times New Roman" w:hAnsi="Times New Roman"/>
          <w:sz w:val="28"/>
          <w:szCs w:val="28"/>
        </w:rPr>
        <w:t xml:space="preserve">, а так же </w:t>
      </w:r>
      <w:r w:rsidR="00942C54">
        <w:rPr>
          <w:rFonts w:ascii="Times New Roman" w:hAnsi="Times New Roman"/>
          <w:sz w:val="28"/>
          <w:szCs w:val="28"/>
        </w:rPr>
        <w:t xml:space="preserve">воспитанники компенсирующей группы имеют </w:t>
      </w:r>
      <w:r w:rsidR="00D76896">
        <w:rPr>
          <w:rFonts w:ascii="Times New Roman" w:hAnsi="Times New Roman"/>
          <w:sz w:val="28"/>
          <w:szCs w:val="28"/>
        </w:rPr>
        <w:t xml:space="preserve">слабо выраженный интерес к общению со сверстниками и взрослым. Можно объяснить это тем, что родители в силу своей занятости не уделяют достаточно внимания детям, не подкрепляют их познавательную активности. </w:t>
      </w:r>
    </w:p>
    <w:p w:rsidR="00C91D79" w:rsidRDefault="00C91D79" w:rsidP="00224815">
      <w:pPr>
        <w:spacing w:after="0" w:line="240" w:lineRule="auto"/>
        <w:ind w:right="140" w:firstLine="426"/>
        <w:jc w:val="both"/>
        <w:rPr>
          <w:rFonts w:ascii="Times New Roman" w:hAnsi="Times New Roman"/>
          <w:sz w:val="24"/>
          <w:szCs w:val="24"/>
        </w:rPr>
      </w:pPr>
    </w:p>
    <w:p w:rsidR="00242C37" w:rsidRPr="00CE6126" w:rsidRDefault="00242C37" w:rsidP="00242C37">
      <w:pPr>
        <w:pStyle w:val="aa"/>
        <w:ind w:right="-1"/>
        <w:rPr>
          <w:rFonts w:ascii="Times New Roman" w:hAnsi="Times New Roman"/>
          <w:b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Мониторинг по освоению детьми основной образовательной программы дошкольного образования  на высоком и среднем уровнях за 5 лет</w:t>
      </w:r>
    </w:p>
    <w:p w:rsidR="0045211A" w:rsidRPr="00CE6126" w:rsidRDefault="0045211A" w:rsidP="00242C37">
      <w:pPr>
        <w:pStyle w:val="aa"/>
        <w:ind w:right="-1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6947"/>
      </w:tblGrid>
      <w:tr w:rsidR="0045211A" w:rsidRPr="00CE6126" w:rsidTr="00A359D3">
        <w:trPr>
          <w:trHeight w:val="201"/>
        </w:trPr>
        <w:tc>
          <w:tcPr>
            <w:tcW w:w="2835" w:type="dxa"/>
          </w:tcPr>
          <w:p w:rsidR="0045211A" w:rsidRPr="00CE6126" w:rsidRDefault="0045211A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6947" w:type="dxa"/>
          </w:tcPr>
          <w:p w:rsidR="0045211A" w:rsidRPr="00CE6126" w:rsidRDefault="0045211A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Освоение детьми ДОУ программы на высоком и среднем уровнях</w:t>
            </w:r>
          </w:p>
        </w:tc>
      </w:tr>
      <w:tr w:rsidR="00142B06" w:rsidRPr="00CE6126" w:rsidTr="00A359D3">
        <w:trPr>
          <w:trHeight w:val="342"/>
        </w:trPr>
        <w:tc>
          <w:tcPr>
            <w:tcW w:w="2835" w:type="dxa"/>
          </w:tcPr>
          <w:p w:rsidR="00142B06" w:rsidRPr="00CE6126" w:rsidRDefault="00142B06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142B06" w:rsidRPr="00CE6126" w:rsidRDefault="00BD4DAE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</w:tr>
      <w:tr w:rsidR="00975D3E" w:rsidRPr="00CE6126" w:rsidTr="00A359D3">
        <w:trPr>
          <w:trHeight w:val="342"/>
        </w:trPr>
        <w:tc>
          <w:tcPr>
            <w:tcW w:w="2835" w:type="dxa"/>
          </w:tcPr>
          <w:p w:rsidR="00975D3E" w:rsidRDefault="00975D3E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975D3E" w:rsidRDefault="007C10E5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C07F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04AF" w:rsidRPr="00CE6126" w:rsidTr="00A359D3">
        <w:trPr>
          <w:trHeight w:val="342"/>
        </w:trPr>
        <w:tc>
          <w:tcPr>
            <w:tcW w:w="2835" w:type="dxa"/>
          </w:tcPr>
          <w:p w:rsidR="00B604AF" w:rsidRDefault="00B604AF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B604AF" w:rsidRDefault="00987330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B604A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B3B11" w:rsidRPr="00CE6126" w:rsidTr="00A359D3">
        <w:trPr>
          <w:trHeight w:val="342"/>
        </w:trPr>
        <w:tc>
          <w:tcPr>
            <w:tcW w:w="2835" w:type="dxa"/>
          </w:tcPr>
          <w:p w:rsidR="00CB3B11" w:rsidRDefault="00CB3B11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2021-2022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CB3B11" w:rsidRDefault="00B55FF4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  <w:tr w:rsidR="00C91D79" w:rsidRPr="00CE6126" w:rsidTr="00A359D3">
        <w:trPr>
          <w:trHeight w:val="342"/>
        </w:trPr>
        <w:tc>
          <w:tcPr>
            <w:tcW w:w="2835" w:type="dxa"/>
          </w:tcPr>
          <w:p w:rsidR="00C91D79" w:rsidRDefault="00C91D79" w:rsidP="00CE6126">
            <w:pPr>
              <w:pStyle w:val="aa"/>
              <w:ind w:left="-142" w:right="-1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7" w:type="dxa"/>
          </w:tcPr>
          <w:p w:rsidR="00C91D79" w:rsidRDefault="00002E94" w:rsidP="00CE6126">
            <w:pPr>
              <w:pStyle w:val="aa"/>
              <w:ind w:left="-142" w:right="-1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</w:tr>
    </w:tbl>
    <w:p w:rsidR="0059054F" w:rsidRDefault="0059054F" w:rsidP="00A359D3">
      <w:pPr>
        <w:pStyle w:val="aa"/>
        <w:ind w:right="-377"/>
        <w:jc w:val="both"/>
        <w:rPr>
          <w:rFonts w:ascii="Times New Roman" w:hAnsi="Times New Roman"/>
          <w:b/>
          <w:sz w:val="28"/>
          <w:szCs w:val="28"/>
        </w:rPr>
      </w:pPr>
    </w:p>
    <w:p w:rsidR="0045211A" w:rsidRPr="00CE6126" w:rsidRDefault="0059054F" w:rsidP="00A359D3">
      <w:pPr>
        <w:pStyle w:val="aa"/>
        <w:ind w:right="-37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5211A" w:rsidRPr="00CE6126">
        <w:rPr>
          <w:rFonts w:ascii="Times New Roman" w:hAnsi="Times New Roman"/>
          <w:b/>
          <w:sz w:val="28"/>
          <w:szCs w:val="28"/>
        </w:rPr>
        <w:t>Вывод:</w:t>
      </w:r>
      <w:r w:rsidR="0045211A" w:rsidRPr="00CE612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5211A" w:rsidRPr="00CE6126" w:rsidRDefault="00117952" w:rsidP="00117952">
      <w:pPr>
        <w:pStyle w:val="aa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51F">
        <w:rPr>
          <w:rFonts w:ascii="Times New Roman" w:hAnsi="Times New Roman"/>
          <w:sz w:val="28"/>
          <w:szCs w:val="28"/>
        </w:rPr>
        <w:t>Проанализировав работу за 2022-2023</w:t>
      </w:r>
      <w:r w:rsidR="0045211A" w:rsidRPr="00CE6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11A" w:rsidRPr="00CE6126">
        <w:rPr>
          <w:rFonts w:ascii="Times New Roman" w:hAnsi="Times New Roman"/>
          <w:sz w:val="28"/>
          <w:szCs w:val="28"/>
        </w:rPr>
        <w:t>уч</w:t>
      </w:r>
      <w:proofErr w:type="spellEnd"/>
      <w:r w:rsidR="0045211A" w:rsidRPr="00CE6126">
        <w:rPr>
          <w:rFonts w:ascii="Times New Roman" w:hAnsi="Times New Roman"/>
          <w:sz w:val="28"/>
          <w:szCs w:val="28"/>
        </w:rPr>
        <w:t xml:space="preserve">. г., можно отметить положительные результаты. В детском саду реализуется основная образовательная программа дошкольного образования, используются парциальные программы, необходимые для выполнения федерального государственного образовательного стандарта дошкольного образования. Вся деятельность в детском саду строится на принципах ФГОС </w:t>
      </w:r>
      <w:proofErr w:type="gramStart"/>
      <w:r w:rsidR="0045211A" w:rsidRPr="00CE6126">
        <w:rPr>
          <w:rFonts w:ascii="Times New Roman" w:hAnsi="Times New Roman"/>
          <w:sz w:val="28"/>
          <w:szCs w:val="28"/>
        </w:rPr>
        <w:t>ДО</w:t>
      </w:r>
      <w:proofErr w:type="gramEnd"/>
      <w:r w:rsidR="0045211A" w:rsidRPr="00CE6126">
        <w:rPr>
          <w:rFonts w:ascii="Times New Roman" w:hAnsi="Times New Roman"/>
          <w:sz w:val="28"/>
          <w:szCs w:val="28"/>
        </w:rPr>
        <w:t xml:space="preserve">. </w:t>
      </w:r>
    </w:p>
    <w:p w:rsidR="0045211A" w:rsidRPr="00224815" w:rsidRDefault="0045211A" w:rsidP="0045211A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224815">
        <w:rPr>
          <w:rFonts w:ascii="Times New Roman" w:hAnsi="Times New Roman"/>
          <w:sz w:val="28"/>
          <w:szCs w:val="28"/>
        </w:rPr>
        <w:t xml:space="preserve">С детьми во всех возрастных группах, имеющими низкий уровень развития, в летний период будет проводиться индивидуальная работа в соответствии с перспективным планом работы. </w:t>
      </w:r>
    </w:p>
    <w:p w:rsidR="00A359D3" w:rsidRPr="00224815" w:rsidRDefault="0045211A" w:rsidP="00447A31">
      <w:pPr>
        <w:pStyle w:val="aa"/>
        <w:ind w:left="-142"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24815">
        <w:rPr>
          <w:rFonts w:ascii="Times New Roman" w:hAnsi="Times New Roman"/>
          <w:sz w:val="28"/>
          <w:szCs w:val="28"/>
        </w:rPr>
        <w:t>Важным показателем качест</w:t>
      </w:r>
      <w:r w:rsidR="002C38D6">
        <w:rPr>
          <w:rFonts w:ascii="Times New Roman" w:hAnsi="Times New Roman"/>
          <w:sz w:val="28"/>
          <w:szCs w:val="28"/>
        </w:rPr>
        <w:t>ва дошкольного образования в Детском саду</w:t>
      </w:r>
      <w:r w:rsidRPr="00224815">
        <w:rPr>
          <w:rFonts w:ascii="Times New Roman" w:hAnsi="Times New Roman"/>
          <w:sz w:val="28"/>
          <w:szCs w:val="28"/>
        </w:rPr>
        <w:t xml:space="preserve"> является уровень развития </w:t>
      </w:r>
      <w:r w:rsidR="002C38D6">
        <w:rPr>
          <w:rFonts w:ascii="Times New Roman" w:hAnsi="Times New Roman"/>
          <w:sz w:val="28"/>
          <w:szCs w:val="28"/>
        </w:rPr>
        <w:t xml:space="preserve">детей. </w:t>
      </w:r>
      <w:r w:rsidR="00A7051F">
        <w:rPr>
          <w:rFonts w:ascii="Times New Roman" w:hAnsi="Times New Roman"/>
          <w:sz w:val="28"/>
          <w:szCs w:val="28"/>
        </w:rPr>
        <w:t>В 2023 году выпускников не было.</w:t>
      </w:r>
      <w:r w:rsidR="00B604AF">
        <w:rPr>
          <w:rFonts w:ascii="Times New Roman" w:hAnsi="Times New Roman"/>
          <w:sz w:val="28"/>
          <w:szCs w:val="28"/>
        </w:rPr>
        <w:t xml:space="preserve"> </w:t>
      </w:r>
    </w:p>
    <w:p w:rsidR="009477B8" w:rsidRPr="00A02008" w:rsidRDefault="009477B8" w:rsidP="00A359D3">
      <w:pPr>
        <w:pStyle w:val="aa"/>
        <w:ind w:left="-142" w:right="-1" w:firstLine="425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59D3" w:rsidRPr="00C339F9" w:rsidRDefault="00F405D5" w:rsidP="00F405D5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  <w:r w:rsidRPr="00C339F9">
        <w:rPr>
          <w:rFonts w:ascii="Times New Roman" w:hAnsi="Times New Roman"/>
          <w:b/>
          <w:sz w:val="28"/>
          <w:szCs w:val="28"/>
        </w:rPr>
        <w:t xml:space="preserve">  </w:t>
      </w:r>
      <w:r w:rsidR="00A359D3" w:rsidRPr="00C339F9">
        <w:rPr>
          <w:rFonts w:ascii="Times New Roman" w:hAnsi="Times New Roman"/>
          <w:b/>
          <w:sz w:val="28"/>
          <w:szCs w:val="28"/>
        </w:rPr>
        <w:t>Вывод</w:t>
      </w:r>
      <w:r w:rsidR="00A359D3" w:rsidRPr="00C339F9">
        <w:rPr>
          <w:rFonts w:ascii="Times New Roman" w:hAnsi="Times New Roman"/>
          <w:sz w:val="28"/>
          <w:szCs w:val="28"/>
        </w:rPr>
        <w:t xml:space="preserve">:  </w:t>
      </w:r>
    </w:p>
    <w:p w:rsidR="00E5106E" w:rsidRPr="00CE6126" w:rsidRDefault="00F405D5" w:rsidP="00F405D5">
      <w:pPr>
        <w:pStyle w:val="aa"/>
        <w:tabs>
          <w:tab w:val="left" w:pos="-5245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E5106E" w:rsidRPr="00CE6126">
        <w:rPr>
          <w:rFonts w:ascii="Times New Roman" w:hAnsi="Times New Roman"/>
          <w:sz w:val="28"/>
          <w:szCs w:val="28"/>
        </w:rPr>
        <w:t>В течение учебного года велась работа по повышению родительской компетентности по вопросу сохранения и укрепления здоровья дошкольник</w:t>
      </w:r>
      <w:r w:rsidR="00447A31">
        <w:rPr>
          <w:rFonts w:ascii="Times New Roman" w:hAnsi="Times New Roman"/>
          <w:sz w:val="28"/>
          <w:szCs w:val="28"/>
        </w:rPr>
        <w:t xml:space="preserve">ов в форме: родительские </w:t>
      </w:r>
      <w:r w:rsidR="00E5106E" w:rsidRPr="00CE6126">
        <w:rPr>
          <w:rFonts w:ascii="Times New Roman" w:hAnsi="Times New Roman"/>
          <w:sz w:val="28"/>
          <w:szCs w:val="28"/>
        </w:rPr>
        <w:t>консультации</w:t>
      </w:r>
      <w:r w:rsidR="00447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A31">
        <w:rPr>
          <w:rFonts w:ascii="Times New Roman" w:hAnsi="Times New Roman"/>
          <w:sz w:val="28"/>
          <w:szCs w:val="28"/>
        </w:rPr>
        <w:t>онлайн</w:t>
      </w:r>
      <w:proofErr w:type="spellEnd"/>
      <w:r w:rsidR="00E5106E" w:rsidRPr="00CE6126">
        <w:rPr>
          <w:rFonts w:ascii="Times New Roman" w:hAnsi="Times New Roman"/>
          <w:sz w:val="28"/>
          <w:szCs w:val="28"/>
        </w:rPr>
        <w:t>, информации, тематические выставки, памятки и буклеты, анкетирование  и др.</w:t>
      </w:r>
    </w:p>
    <w:p w:rsidR="00E5106E" w:rsidRPr="00CE6126" w:rsidRDefault="00E5106E" w:rsidP="00E5106E">
      <w:pPr>
        <w:pStyle w:val="aa"/>
        <w:tabs>
          <w:tab w:val="left" w:pos="-5245"/>
        </w:tabs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Для достижения оздоровительного эффекта в режиме дня предусматривается  пребывание детей на открытом воздухе, соответствующая возрасту продолжительность сна и других видов отдыха. </w:t>
      </w:r>
    </w:p>
    <w:p w:rsidR="00E5106E" w:rsidRPr="00CE6126" w:rsidRDefault="00E5106E" w:rsidP="00E5106E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 течение летней оздоровительной деятельности проводятся оздоровительные мероприятия:  утренний приём на свежем воздухе; прогулки;  воздушные ванны; глубокое умывание; мытье ног, утренняя гимнастика; </w:t>
      </w:r>
      <w:proofErr w:type="spellStart"/>
      <w:r w:rsidRPr="00CE6126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CE6126">
        <w:rPr>
          <w:rFonts w:ascii="Times New Roman" w:hAnsi="Times New Roman"/>
          <w:sz w:val="28"/>
          <w:szCs w:val="28"/>
        </w:rPr>
        <w:t xml:space="preserve"> при оптимальной температуре воздуха; ношение облегчённой одежды; сквозное проветривание; оздоровительная работа для часто болеющих детей по назначению педиатра, развлечения.</w:t>
      </w:r>
    </w:p>
    <w:p w:rsidR="00E5106E" w:rsidRPr="00CE6126" w:rsidRDefault="00E5106E" w:rsidP="00E5106E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Cs/>
          <w:sz w:val="28"/>
          <w:szCs w:val="28"/>
        </w:rPr>
        <w:t>Ежегодно проводятся  плановые медицинские осмотры детей с привлечением специалистов  учреждения здравоохранения</w:t>
      </w:r>
      <w:r w:rsidRPr="00CE612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CE6126">
        <w:rPr>
          <w:rFonts w:ascii="Times New Roman" w:hAnsi="Times New Roman"/>
          <w:sz w:val="28"/>
          <w:szCs w:val="28"/>
        </w:rPr>
        <w:t xml:space="preserve">Обследовано </w:t>
      </w:r>
      <w:r w:rsidR="00987330">
        <w:rPr>
          <w:rFonts w:ascii="Times New Roman" w:hAnsi="Times New Roman"/>
          <w:sz w:val="28"/>
          <w:szCs w:val="28"/>
        </w:rPr>
        <w:t>50</w:t>
      </w:r>
      <w:r w:rsidR="006B13A0" w:rsidRPr="006B13A0">
        <w:rPr>
          <w:rFonts w:ascii="Times New Roman" w:hAnsi="Times New Roman"/>
          <w:sz w:val="28"/>
          <w:szCs w:val="28"/>
        </w:rPr>
        <w:t xml:space="preserve"> </w:t>
      </w:r>
      <w:r w:rsidR="0059054F">
        <w:rPr>
          <w:rFonts w:ascii="Times New Roman" w:hAnsi="Times New Roman"/>
          <w:sz w:val="28"/>
          <w:szCs w:val="28"/>
        </w:rPr>
        <w:t>детей</w:t>
      </w:r>
      <w:r w:rsidRPr="00CE6126">
        <w:rPr>
          <w:rFonts w:ascii="Times New Roman" w:hAnsi="Times New Roman"/>
          <w:sz w:val="28"/>
          <w:szCs w:val="28"/>
        </w:rPr>
        <w:t>. Анализ антропометрических</w:t>
      </w:r>
      <w:r w:rsidR="009477B8">
        <w:rPr>
          <w:rFonts w:ascii="Times New Roman" w:hAnsi="Times New Roman"/>
          <w:sz w:val="28"/>
          <w:szCs w:val="28"/>
        </w:rPr>
        <w:t xml:space="preserve"> данных, показателей физического</w:t>
      </w:r>
      <w:r w:rsidR="0059054F">
        <w:rPr>
          <w:rFonts w:ascii="Times New Roman" w:hAnsi="Times New Roman"/>
          <w:sz w:val="28"/>
          <w:szCs w:val="28"/>
        </w:rPr>
        <w:t xml:space="preserve"> </w:t>
      </w:r>
      <w:r w:rsidRPr="00CE6126">
        <w:rPr>
          <w:rFonts w:ascii="Times New Roman" w:hAnsi="Times New Roman"/>
          <w:sz w:val="28"/>
          <w:szCs w:val="28"/>
        </w:rPr>
        <w:t xml:space="preserve">развития дает возможность увидеть результаты работы, выявить недостатки и учесть их в будущем.  </w:t>
      </w:r>
    </w:p>
    <w:p w:rsidR="00F405D5" w:rsidRDefault="00F405D5" w:rsidP="00F405D5">
      <w:pPr>
        <w:pStyle w:val="aa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F405D5" w:rsidRPr="00F405D5" w:rsidRDefault="00F405D5" w:rsidP="00A7051F">
      <w:pPr>
        <w:pStyle w:val="aa"/>
        <w:ind w:right="-1"/>
        <w:jc w:val="center"/>
        <w:rPr>
          <w:rFonts w:ascii="Times New Roman" w:hAnsi="Times New Roman"/>
          <w:color w:val="FF0000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Мониторинг состояния здоровья детей</w:t>
      </w:r>
    </w:p>
    <w:p w:rsidR="00F405D5" w:rsidRDefault="00F405D5" w:rsidP="00F405D5">
      <w:pPr>
        <w:pStyle w:val="aa"/>
        <w:ind w:right="-1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9049" w:type="dxa"/>
        <w:tblLayout w:type="fixed"/>
        <w:tblLook w:val="0000"/>
      </w:tblPr>
      <w:tblGrid>
        <w:gridCol w:w="534"/>
        <w:gridCol w:w="3118"/>
        <w:gridCol w:w="924"/>
        <w:gridCol w:w="924"/>
        <w:gridCol w:w="924"/>
        <w:gridCol w:w="924"/>
        <w:gridCol w:w="924"/>
        <w:gridCol w:w="777"/>
      </w:tblGrid>
      <w:tr w:rsidR="00A7051F" w:rsidRPr="00864673" w:rsidTr="00A7051F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46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Пок</w:t>
            </w:r>
            <w:proofErr w:type="spellEnd"/>
            <w:r w:rsidRPr="008646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8646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затели</w:t>
            </w:r>
            <w:proofErr w:type="spellEnd"/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  <w:p w:rsidR="00A7051F" w:rsidRPr="00864673" w:rsidRDefault="00A7051F" w:rsidP="00A7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51F" w:rsidRPr="00864673" w:rsidRDefault="009677CA" w:rsidP="00A7051F">
            <w:pPr>
              <w:pStyle w:val="aa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2023-2024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Посещаемость (общее кол-во дней)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D0">
              <w:rPr>
                <w:rFonts w:ascii="Times New Roman" w:hAnsi="Times New Roman" w:cs="Times New Roman"/>
                <w:sz w:val="28"/>
                <w:szCs w:val="28"/>
              </w:rPr>
              <w:t>14367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6853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Списочный состав детей (на 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Pr="00864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4D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r w:rsidRPr="00D3077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B55FF4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4D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Средняя посещаемость одним ребёнком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случаев заболеваемости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случаев заболеваний на одного ребёнка.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02A5C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дней, пропущенных по болезни.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Количество дней, пропущенных одним ребёнком по болезни.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051F" w:rsidRPr="00864673" w:rsidTr="00A7051F">
        <w:trPr>
          <w:trHeight w:val="33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-32</w:t>
            </w:r>
          </w:p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II- 31</w:t>
            </w:r>
          </w:p>
          <w:p w:rsidR="00A7051F" w:rsidRPr="00864673" w:rsidRDefault="00A7051F" w:rsidP="00A70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EA64C4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-14</w:t>
            </w:r>
          </w:p>
          <w:p w:rsidR="00A7051F" w:rsidRPr="00EA64C4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- 27</w:t>
            </w:r>
          </w:p>
          <w:p w:rsidR="00A7051F" w:rsidRPr="00EA64C4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- 3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9A33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A7051F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A7051F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1F" w:rsidRPr="009A33B6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  <w:p w:rsidR="00ED27E1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A7051F" w:rsidRPr="00864673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D27E1" w:rsidRPr="009A33B6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  <w:p w:rsidR="00ED27E1" w:rsidRDefault="00ED27E1" w:rsidP="00ED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A7051F" w:rsidRPr="00864673" w:rsidRDefault="00A7051F" w:rsidP="00A7051F">
            <w:pPr>
              <w:pStyle w:val="aa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7051F" w:rsidRPr="00864673" w:rsidTr="00A7051F">
        <w:trPr>
          <w:trHeight w:val="36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A7051F" w:rsidP="00A7051F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864673">
              <w:rPr>
                <w:rFonts w:ascii="Times New Roman" w:hAnsi="Times New Roman"/>
                <w:sz w:val="28"/>
                <w:szCs w:val="28"/>
              </w:rPr>
              <w:t>Индекс здоровья.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A7051F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CC36D0" w:rsidRDefault="00A7051F" w:rsidP="00A7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51F" w:rsidRPr="00864673" w:rsidRDefault="00ED27E1" w:rsidP="00A7051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1,5%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1F" w:rsidRPr="00864673" w:rsidRDefault="00ED27E1" w:rsidP="00A7051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0,2%</w:t>
            </w:r>
          </w:p>
        </w:tc>
      </w:tr>
    </w:tbl>
    <w:p w:rsidR="00F405D5" w:rsidRDefault="00F405D5" w:rsidP="00F405D5">
      <w:pPr>
        <w:pStyle w:val="aa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E5106E" w:rsidRPr="00CE6126" w:rsidRDefault="00E5106E" w:rsidP="00CC4EF9">
      <w:pPr>
        <w:pStyle w:val="aa"/>
        <w:ind w:left="-142" w:right="-1" w:firstLine="425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Из таблицы видно, что в детском саду воспитываются дети  в основном первой и второй групп здоровья.  Пропуски по болезни на 1 ребенка составляют дети младшего дошкольного возраста. К 7-летнему возрасту количество ЧБД уменьшается.</w:t>
      </w:r>
    </w:p>
    <w:p w:rsidR="00E5106E" w:rsidRPr="00CE6126" w:rsidRDefault="00E5106E" w:rsidP="00E5106E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</w:p>
    <w:p w:rsidR="00E5106E" w:rsidRPr="00CE6126" w:rsidRDefault="00E5106E" w:rsidP="0059054F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Мониторинг адаптации детей в ДОУ</w:t>
      </w:r>
    </w:p>
    <w:p w:rsidR="00275A3A" w:rsidRPr="00CE6126" w:rsidRDefault="00275A3A" w:rsidP="00E5106E">
      <w:pPr>
        <w:pStyle w:val="aa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2225"/>
        <w:gridCol w:w="2240"/>
        <w:gridCol w:w="2068"/>
      </w:tblGrid>
      <w:tr w:rsidR="00CC4EF9" w:rsidRPr="00CE6126" w:rsidTr="00CC4EF9">
        <w:tc>
          <w:tcPr>
            <w:tcW w:w="2789" w:type="dxa"/>
            <w:vMerge w:val="restart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6533" w:type="dxa"/>
            <w:gridSpan w:val="3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Степень адаптации</w:t>
            </w:r>
          </w:p>
        </w:tc>
      </w:tr>
      <w:tr w:rsidR="00CC4EF9" w:rsidRPr="00CE6126" w:rsidTr="00CC4EF9">
        <w:tc>
          <w:tcPr>
            <w:tcW w:w="2789" w:type="dxa"/>
            <w:vMerge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Легкая</w:t>
            </w:r>
          </w:p>
        </w:tc>
        <w:tc>
          <w:tcPr>
            <w:tcW w:w="2240" w:type="dxa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068" w:type="dxa"/>
          </w:tcPr>
          <w:p w:rsidR="00CC4EF9" w:rsidRPr="007B43CB" w:rsidRDefault="00CC4EF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Тяжелая</w:t>
            </w:r>
          </w:p>
        </w:tc>
      </w:tr>
      <w:tr w:rsidR="00F405D5" w:rsidRPr="00CE6126" w:rsidTr="00CC4EF9">
        <w:tc>
          <w:tcPr>
            <w:tcW w:w="2789" w:type="dxa"/>
          </w:tcPr>
          <w:p w:rsidR="00F405D5" w:rsidRPr="007B43CB" w:rsidRDefault="00F405D5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3CB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225" w:type="dxa"/>
          </w:tcPr>
          <w:p w:rsidR="00F405D5" w:rsidRPr="007B43CB" w:rsidRDefault="008C4FD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F405D5" w:rsidRPr="007B43CB" w:rsidRDefault="008C4FD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:rsidR="00F405D5" w:rsidRPr="007B43CB" w:rsidRDefault="008C4FD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7408" w:rsidRPr="00CE6126" w:rsidTr="00CC4EF9">
        <w:tc>
          <w:tcPr>
            <w:tcW w:w="2789" w:type="dxa"/>
          </w:tcPr>
          <w:p w:rsidR="007F7408" w:rsidRPr="007B43CB" w:rsidRDefault="007F740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225" w:type="dxa"/>
          </w:tcPr>
          <w:p w:rsidR="007F7408" w:rsidRDefault="0045250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6(100%)</w:t>
            </w:r>
          </w:p>
        </w:tc>
        <w:tc>
          <w:tcPr>
            <w:tcW w:w="2240" w:type="dxa"/>
          </w:tcPr>
          <w:p w:rsidR="007F7408" w:rsidRDefault="00452509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:rsidR="007F7408" w:rsidRDefault="007F740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7A31" w:rsidRPr="00CE6126" w:rsidTr="00CC4EF9">
        <w:tc>
          <w:tcPr>
            <w:tcW w:w="2789" w:type="dxa"/>
          </w:tcPr>
          <w:p w:rsidR="00447A31" w:rsidRDefault="00447A31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225" w:type="dxa"/>
          </w:tcPr>
          <w:p w:rsidR="00447A31" w:rsidRDefault="009A33B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10(67%)</w:t>
            </w:r>
          </w:p>
        </w:tc>
        <w:tc>
          <w:tcPr>
            <w:tcW w:w="2240" w:type="dxa"/>
          </w:tcPr>
          <w:p w:rsidR="00447A31" w:rsidRDefault="009A33B6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5(33%)</w:t>
            </w:r>
          </w:p>
        </w:tc>
        <w:tc>
          <w:tcPr>
            <w:tcW w:w="2068" w:type="dxa"/>
          </w:tcPr>
          <w:p w:rsidR="00447A31" w:rsidRDefault="00447A31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2D28" w:rsidRPr="00CE6126" w:rsidTr="00CC4EF9">
        <w:tc>
          <w:tcPr>
            <w:tcW w:w="2789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225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9(82%)</w:t>
            </w:r>
          </w:p>
        </w:tc>
        <w:tc>
          <w:tcPr>
            <w:tcW w:w="2240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2(18%)</w:t>
            </w:r>
          </w:p>
        </w:tc>
        <w:tc>
          <w:tcPr>
            <w:tcW w:w="2068" w:type="dxa"/>
          </w:tcPr>
          <w:p w:rsidR="00FB2D28" w:rsidRDefault="00FB2D28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75A3A" w:rsidRPr="00CE6126" w:rsidTr="00CC4EF9">
        <w:tc>
          <w:tcPr>
            <w:tcW w:w="2789" w:type="dxa"/>
          </w:tcPr>
          <w:p w:rsidR="00275A3A" w:rsidRDefault="00275A3A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225" w:type="dxa"/>
          </w:tcPr>
          <w:p w:rsidR="00275A3A" w:rsidRDefault="00275A3A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10(90%)</w:t>
            </w:r>
          </w:p>
        </w:tc>
        <w:tc>
          <w:tcPr>
            <w:tcW w:w="2240" w:type="dxa"/>
          </w:tcPr>
          <w:p w:rsidR="00275A3A" w:rsidRDefault="008174D5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5A3A">
              <w:rPr>
                <w:rFonts w:ascii="Times New Roman" w:hAnsi="Times New Roman"/>
                <w:sz w:val="28"/>
                <w:szCs w:val="28"/>
              </w:rPr>
              <w:t>(10%)</w:t>
            </w:r>
          </w:p>
        </w:tc>
        <w:tc>
          <w:tcPr>
            <w:tcW w:w="2068" w:type="dxa"/>
          </w:tcPr>
          <w:p w:rsidR="00275A3A" w:rsidRDefault="00275A3A" w:rsidP="00CC4EF9">
            <w:pPr>
              <w:pStyle w:val="aa"/>
              <w:ind w:left="-142" w:right="-1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5106E" w:rsidRPr="008C4FD6" w:rsidRDefault="00E5106E" w:rsidP="00E5106E">
      <w:pPr>
        <w:pStyle w:val="aa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4660E" w:rsidRDefault="00E4660E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E4660E" w:rsidRDefault="00E4660E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434CF8" w:rsidRDefault="00434CF8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434CF8" w:rsidRDefault="00434CF8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275A3A" w:rsidRDefault="00275A3A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</w:p>
    <w:p w:rsidR="00E5106E" w:rsidRPr="008C4FD6" w:rsidRDefault="00E5106E" w:rsidP="00CC4EF9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  <w:r w:rsidRPr="008C4FD6">
        <w:rPr>
          <w:rFonts w:ascii="Times New Roman" w:hAnsi="Times New Roman"/>
          <w:sz w:val="28"/>
          <w:szCs w:val="28"/>
        </w:rPr>
        <w:t xml:space="preserve">Мониторинг показывает, что  адаптационный период для детей,  поступивших в ДОУ, проходит в лёгкой форме. </w:t>
      </w:r>
    </w:p>
    <w:p w:rsidR="00E5106E" w:rsidRDefault="00E5106E" w:rsidP="00E5106E">
      <w:pPr>
        <w:pStyle w:val="aa"/>
        <w:ind w:left="-142" w:right="-377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74D5" w:rsidRDefault="008174D5" w:rsidP="00E5106E">
      <w:pPr>
        <w:pStyle w:val="aa"/>
        <w:ind w:left="-142" w:right="-377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74D5" w:rsidRPr="00CE6126" w:rsidRDefault="008174D5" w:rsidP="00E5106E">
      <w:pPr>
        <w:pStyle w:val="aa"/>
        <w:ind w:left="-142" w:right="-377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5106E" w:rsidRDefault="00E5106E" w:rsidP="00E5106E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lastRenderedPageBreak/>
        <w:t>Организация рационального питания</w:t>
      </w:r>
      <w:r w:rsidRPr="00CE6126">
        <w:rPr>
          <w:rFonts w:ascii="Times New Roman" w:hAnsi="Times New Roman"/>
          <w:sz w:val="28"/>
          <w:szCs w:val="28"/>
        </w:rPr>
        <w:t xml:space="preserve"> </w:t>
      </w:r>
    </w:p>
    <w:p w:rsidR="008174D5" w:rsidRPr="00CE6126" w:rsidRDefault="008174D5" w:rsidP="00E5106E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</w:p>
    <w:p w:rsidR="00E5106E" w:rsidRPr="00CE6126" w:rsidRDefault="00E5106E" w:rsidP="00CC4EF9">
      <w:pPr>
        <w:pStyle w:val="aa"/>
        <w:ind w:left="-142" w:right="-1" w:firstLine="425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Большое значение в детском саду уделяется организации детского питания, которое производится под руководством стар</w:t>
      </w:r>
      <w:r w:rsidR="00D224B5">
        <w:rPr>
          <w:rFonts w:ascii="Times New Roman" w:hAnsi="Times New Roman"/>
          <w:sz w:val="28"/>
          <w:szCs w:val="28"/>
        </w:rPr>
        <w:t>шей медсестры д</w:t>
      </w:r>
      <w:r w:rsidR="002C38D6">
        <w:rPr>
          <w:rFonts w:ascii="Times New Roman" w:hAnsi="Times New Roman"/>
          <w:sz w:val="28"/>
          <w:szCs w:val="28"/>
        </w:rPr>
        <w:t>етского сада</w:t>
      </w:r>
      <w:r w:rsidR="006B13A0">
        <w:rPr>
          <w:rFonts w:ascii="Times New Roman" w:hAnsi="Times New Roman"/>
          <w:sz w:val="28"/>
          <w:szCs w:val="28"/>
        </w:rPr>
        <w:t>. Составлено 10</w:t>
      </w:r>
      <w:r w:rsidRPr="00CE6126">
        <w:rPr>
          <w:rFonts w:ascii="Times New Roman" w:hAnsi="Times New Roman"/>
          <w:sz w:val="28"/>
          <w:szCs w:val="28"/>
        </w:rPr>
        <w:t xml:space="preserve">-дневное примерное меню, сбалансированное по белкам, жирам, углеводам, витаминам и минеральным веществам, с учетом потребностей детского организма. </w:t>
      </w:r>
      <w:r w:rsidRPr="00CE6126">
        <w:rPr>
          <w:rFonts w:ascii="Times New Roman" w:hAnsi="Times New Roman"/>
          <w:bCs/>
          <w:sz w:val="28"/>
          <w:szCs w:val="28"/>
        </w:rPr>
        <w:t xml:space="preserve">В рацион питания включаются  все основные группы продуктов, </w:t>
      </w:r>
      <w:r w:rsidRPr="00CE6126">
        <w:rPr>
          <w:rFonts w:ascii="Times New Roman" w:hAnsi="Times New Roman"/>
          <w:sz w:val="28"/>
          <w:szCs w:val="28"/>
        </w:rPr>
        <w:t xml:space="preserve"> разработана картотека блюд, на каждое блюдо </w:t>
      </w:r>
      <w:r w:rsidR="008174D5">
        <w:rPr>
          <w:rFonts w:ascii="Times New Roman" w:hAnsi="Times New Roman"/>
          <w:sz w:val="28"/>
          <w:szCs w:val="28"/>
        </w:rPr>
        <w:t>имеется технологическая карта. 3–</w:t>
      </w:r>
      <w:proofErr w:type="spellStart"/>
      <w:r w:rsidR="008174D5">
        <w:rPr>
          <w:rFonts w:ascii="Times New Roman" w:hAnsi="Times New Roman"/>
          <w:sz w:val="28"/>
          <w:szCs w:val="28"/>
        </w:rPr>
        <w:t>х</w:t>
      </w:r>
      <w:proofErr w:type="spellEnd"/>
      <w:r w:rsidRPr="00CE6126">
        <w:rPr>
          <w:rFonts w:ascii="Times New Roman" w:hAnsi="Times New Roman"/>
          <w:sz w:val="28"/>
          <w:szCs w:val="28"/>
        </w:rPr>
        <w:t xml:space="preserve"> разовое питание, </w:t>
      </w:r>
      <w:r w:rsidR="008174D5">
        <w:rPr>
          <w:rFonts w:ascii="Times New Roman" w:hAnsi="Times New Roman"/>
          <w:sz w:val="28"/>
          <w:szCs w:val="28"/>
        </w:rPr>
        <w:t>с полдником</w:t>
      </w:r>
      <w:r w:rsidR="00B866D6">
        <w:rPr>
          <w:rFonts w:ascii="Times New Roman" w:hAnsi="Times New Roman"/>
          <w:sz w:val="28"/>
          <w:szCs w:val="28"/>
        </w:rPr>
        <w:t xml:space="preserve"> и вторым</w:t>
      </w:r>
      <w:r w:rsidRPr="00CE6126">
        <w:rPr>
          <w:rFonts w:ascii="Times New Roman" w:hAnsi="Times New Roman"/>
          <w:sz w:val="28"/>
          <w:szCs w:val="28"/>
        </w:rPr>
        <w:t xml:space="preserve"> за</w:t>
      </w:r>
      <w:r w:rsidR="008174D5">
        <w:rPr>
          <w:rFonts w:ascii="Times New Roman" w:hAnsi="Times New Roman"/>
          <w:sz w:val="28"/>
          <w:szCs w:val="28"/>
        </w:rPr>
        <w:t>втрак</w:t>
      </w:r>
      <w:r w:rsidR="00B866D6">
        <w:rPr>
          <w:rFonts w:ascii="Times New Roman" w:hAnsi="Times New Roman"/>
          <w:sz w:val="28"/>
          <w:szCs w:val="28"/>
        </w:rPr>
        <w:t>ом</w:t>
      </w:r>
      <w:r w:rsidRPr="00CE6126">
        <w:rPr>
          <w:rFonts w:ascii="Times New Roman" w:hAnsi="Times New Roman"/>
          <w:sz w:val="28"/>
          <w:szCs w:val="28"/>
        </w:rPr>
        <w:t>,</w:t>
      </w:r>
      <w:r w:rsidR="00B866D6">
        <w:rPr>
          <w:rFonts w:ascii="Times New Roman" w:hAnsi="Times New Roman"/>
          <w:bCs/>
          <w:sz w:val="28"/>
          <w:szCs w:val="28"/>
        </w:rPr>
        <w:t xml:space="preserve"> включающим</w:t>
      </w:r>
      <w:r w:rsidRPr="00CE6126">
        <w:rPr>
          <w:rFonts w:ascii="Times New Roman" w:hAnsi="Times New Roman"/>
          <w:bCs/>
          <w:sz w:val="28"/>
          <w:szCs w:val="28"/>
        </w:rPr>
        <w:t xml:space="preserve">  сок или фрукты</w:t>
      </w:r>
      <w:r w:rsidRPr="00CE6126">
        <w:rPr>
          <w:rFonts w:ascii="Times New Roman" w:hAnsi="Times New Roman"/>
          <w:sz w:val="28"/>
          <w:szCs w:val="28"/>
        </w:rPr>
        <w:t xml:space="preserve">. Создана постоянно действующая </w:t>
      </w:r>
      <w:proofErr w:type="spellStart"/>
      <w:r w:rsidRPr="00CE6126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CE6126">
        <w:rPr>
          <w:rFonts w:ascii="Times New Roman" w:hAnsi="Times New Roman"/>
          <w:sz w:val="28"/>
          <w:szCs w:val="28"/>
        </w:rPr>
        <w:t xml:space="preserve"> комиссия в составе 3 человек, которая контро</w:t>
      </w:r>
      <w:r w:rsidR="002C38D6">
        <w:rPr>
          <w:rFonts w:ascii="Times New Roman" w:hAnsi="Times New Roman"/>
          <w:sz w:val="28"/>
          <w:szCs w:val="28"/>
        </w:rPr>
        <w:t>лирует организацию питания в Детском саду</w:t>
      </w:r>
      <w:r w:rsidRPr="00CE6126">
        <w:rPr>
          <w:rFonts w:ascii="Times New Roman" w:hAnsi="Times New Roman"/>
          <w:sz w:val="28"/>
          <w:szCs w:val="28"/>
        </w:rPr>
        <w:t xml:space="preserve"> и качество приготовленной пищи. Ст</w:t>
      </w:r>
      <w:proofErr w:type="gramStart"/>
      <w:r w:rsidRPr="00CE6126">
        <w:rPr>
          <w:rFonts w:ascii="Times New Roman" w:hAnsi="Times New Roman"/>
          <w:sz w:val="28"/>
          <w:szCs w:val="28"/>
        </w:rPr>
        <w:t>.м</w:t>
      </w:r>
      <w:proofErr w:type="gramEnd"/>
      <w:r w:rsidRPr="00CE6126">
        <w:rPr>
          <w:rFonts w:ascii="Times New Roman" w:hAnsi="Times New Roman"/>
          <w:sz w:val="28"/>
          <w:szCs w:val="28"/>
        </w:rPr>
        <w:t>едсестрой  производится подсчет выполнения натуральных норм и подсчет калорийности 1 раз в месяц.</w:t>
      </w:r>
    </w:p>
    <w:p w:rsidR="002C38D6" w:rsidRDefault="002C38D6" w:rsidP="00B866D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5106E" w:rsidRDefault="00E5106E" w:rsidP="00E5106E">
      <w:pPr>
        <w:pStyle w:val="aa"/>
        <w:ind w:left="-142" w:firstLine="567"/>
        <w:rPr>
          <w:rFonts w:ascii="Times New Roman" w:hAnsi="Times New Roman"/>
          <w:b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Состояние обеспечения безопасности</w:t>
      </w:r>
    </w:p>
    <w:p w:rsidR="00B866D6" w:rsidRPr="00CE6126" w:rsidRDefault="00B866D6" w:rsidP="00E5106E">
      <w:pPr>
        <w:pStyle w:val="aa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26">
        <w:rPr>
          <w:rFonts w:ascii="Times New Roman" w:hAnsi="Times New Roman"/>
          <w:bCs/>
          <w:color w:val="000000"/>
          <w:sz w:val="28"/>
          <w:szCs w:val="28"/>
        </w:rPr>
        <w:t>Для обеспечения безопасности жизни и деятельности детей созданы  необходимые условия</w:t>
      </w:r>
      <w:r w:rsidR="002C38D6">
        <w:rPr>
          <w:rFonts w:ascii="Times New Roman" w:hAnsi="Times New Roman"/>
          <w:sz w:val="28"/>
          <w:szCs w:val="28"/>
        </w:rPr>
        <w:t>. Территория Детского сада</w:t>
      </w:r>
      <w:r w:rsidRPr="00CE6126">
        <w:rPr>
          <w:rFonts w:ascii="Times New Roman" w:hAnsi="Times New Roman"/>
          <w:sz w:val="28"/>
          <w:szCs w:val="28"/>
        </w:rPr>
        <w:t xml:space="preserve"> огорожена забором, п</w:t>
      </w:r>
      <w:r w:rsidRPr="00CE6126">
        <w:rPr>
          <w:rFonts w:ascii="Times New Roman" w:hAnsi="Times New Roman"/>
          <w:bCs/>
          <w:sz w:val="28"/>
          <w:szCs w:val="28"/>
        </w:rPr>
        <w:t xml:space="preserve">рогулочные площадки  по количеству  групп,      оснащены   теневыми навесами,   физкультурная  площадка  оснащена  спортивным оборудованием.      </w:t>
      </w:r>
      <w:r w:rsidRPr="00CE6126">
        <w:rPr>
          <w:rFonts w:ascii="Times New Roman" w:hAnsi="Times New Roman"/>
          <w:bCs/>
          <w:color w:val="000000"/>
          <w:sz w:val="28"/>
          <w:szCs w:val="28"/>
        </w:rPr>
        <w:t>Качество пожарной и общей безопасности соответствуют нормам,  правилам  </w:t>
      </w:r>
      <w:proofErr w:type="spellStart"/>
      <w:r w:rsidRPr="00CE6126">
        <w:rPr>
          <w:rFonts w:ascii="Times New Roman" w:hAnsi="Times New Roman"/>
          <w:bCs/>
          <w:color w:val="000000"/>
          <w:sz w:val="28"/>
          <w:szCs w:val="28"/>
        </w:rPr>
        <w:t>Госпожнадзора</w:t>
      </w:r>
      <w:proofErr w:type="spellEnd"/>
      <w:r w:rsidRPr="00CE612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CE6126">
        <w:rPr>
          <w:rFonts w:ascii="Times New Roman" w:hAnsi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CE6126">
        <w:rPr>
          <w:rFonts w:ascii="Times New Roman" w:hAnsi="Times New Roman"/>
          <w:bCs/>
          <w:color w:val="000000"/>
          <w:sz w:val="28"/>
          <w:szCs w:val="28"/>
        </w:rPr>
        <w:t xml:space="preserve">.                         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Установлена тревожная кнопка для экстренных вызовов, пожарная сигнализация.    Имеются инструкции определяющие действия персонала и пла</w:t>
      </w:r>
      <w:r w:rsidR="002C38D6">
        <w:rPr>
          <w:rFonts w:ascii="Times New Roman" w:hAnsi="Times New Roman"/>
          <w:sz w:val="28"/>
          <w:szCs w:val="28"/>
        </w:rPr>
        <w:t>ны пожарной эвакуации людей. Детский сад укомплектован</w:t>
      </w:r>
      <w:r w:rsidRPr="00CE6126">
        <w:rPr>
          <w:rFonts w:ascii="Times New Roman" w:hAnsi="Times New Roman"/>
          <w:sz w:val="28"/>
          <w:szCs w:val="28"/>
        </w:rPr>
        <w:t xml:space="preserve"> необходимыми средствами противопожарной безопасности.  Разработан паспорт безопасности и антитеррористической защищенности.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 xml:space="preserve">В детском саду  проводятся эвакуационные занятия, на которых  отрабатываются действия всех работников ДОУ и воспитанников на случай возникновения чрезвычайной ситуации. 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sz w:val="28"/>
          <w:szCs w:val="28"/>
        </w:rPr>
        <w:t>С воспитанниками дошкольного учреждения в системе проводятся занятия по безопасности  направленные на воспитание у детей сознательного отношения к своему здоровью и жизни. В каждой группе имеются уголки безопасности, в которых помещается информация для родителей о детских заболеваниях, мерах их предупреждения, профилактических мероприятий по детскому дорожно-транспортному травматизму. Комиссией по охране труда, составляются акты осмотра детских площадок, других помещений для работы с детьми,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E5106E" w:rsidRPr="00CE6126" w:rsidRDefault="00E5106E" w:rsidP="00CC4EF9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CE6126">
        <w:rPr>
          <w:rFonts w:ascii="Times New Roman" w:hAnsi="Times New Roman"/>
          <w:b/>
          <w:sz w:val="28"/>
          <w:szCs w:val="28"/>
        </w:rPr>
        <w:t>Вывод:</w:t>
      </w:r>
      <w:r w:rsidRPr="00CE6126">
        <w:rPr>
          <w:rFonts w:ascii="Times New Roman" w:hAnsi="Times New Roman"/>
          <w:sz w:val="28"/>
          <w:szCs w:val="28"/>
        </w:rPr>
        <w:t xml:space="preserve"> анализ здоровья и здорового </w:t>
      </w:r>
      <w:r w:rsidR="00B866D6">
        <w:rPr>
          <w:rFonts w:ascii="Times New Roman" w:hAnsi="Times New Roman"/>
          <w:sz w:val="28"/>
          <w:szCs w:val="28"/>
        </w:rPr>
        <w:t>образа жизни показал, что в 2022-2023</w:t>
      </w:r>
      <w:r w:rsidR="00D2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126">
        <w:rPr>
          <w:rFonts w:ascii="Times New Roman" w:hAnsi="Times New Roman"/>
          <w:sz w:val="28"/>
          <w:szCs w:val="28"/>
        </w:rPr>
        <w:t>уч.г</w:t>
      </w:r>
      <w:proofErr w:type="spellEnd"/>
      <w:r w:rsidRPr="00CE6126">
        <w:rPr>
          <w:rFonts w:ascii="Times New Roman" w:hAnsi="Times New Roman"/>
          <w:sz w:val="28"/>
          <w:szCs w:val="28"/>
        </w:rPr>
        <w:t>. созданы все условия для р</w:t>
      </w:r>
      <w:r w:rsidR="00D224B5">
        <w:rPr>
          <w:rFonts w:ascii="Times New Roman" w:hAnsi="Times New Roman"/>
          <w:sz w:val="28"/>
          <w:szCs w:val="28"/>
        </w:rPr>
        <w:t>азвития и оздоровления детей в д</w:t>
      </w:r>
      <w:r w:rsidRPr="00CE6126">
        <w:rPr>
          <w:rFonts w:ascii="Times New Roman" w:hAnsi="Times New Roman"/>
          <w:sz w:val="28"/>
          <w:szCs w:val="28"/>
        </w:rPr>
        <w:t xml:space="preserve">етском саду. Охрана жизни и укрепления здоровья детей являлась одной из основных направлений работы педагогического коллектива, систематически велась профилактическая работа с семьями воспитанников и педиатром ЮЦБ. Проведены циклы бесед по безопасному поведению в различных жизненных ситуациях, по развитию эмоций, по гигиене тела и знанию своего организма. В </w:t>
      </w:r>
      <w:r w:rsidRPr="00CE6126">
        <w:rPr>
          <w:rFonts w:ascii="Times New Roman" w:hAnsi="Times New Roman"/>
          <w:sz w:val="28"/>
          <w:szCs w:val="28"/>
        </w:rPr>
        <w:lastRenderedPageBreak/>
        <w:t xml:space="preserve">уголках для родителей оформлялись папки передвижки с информацией по безопасности детей с учетом сезона. </w:t>
      </w:r>
    </w:p>
    <w:p w:rsidR="00E5106E" w:rsidRPr="00CE6126" w:rsidRDefault="00E5106E" w:rsidP="00E5106E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E023F" w:rsidRPr="00CE6126" w:rsidRDefault="002E023F" w:rsidP="007B43CB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Воспитательная работа</w:t>
      </w:r>
    </w:p>
    <w:p w:rsidR="00C67212" w:rsidRDefault="00C67212" w:rsidP="006467F1">
      <w:pPr>
        <w:spacing w:after="171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формой организации обучения в дошкольном образовательном учреждении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 (Н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организуется и проводится</w:t>
      </w:r>
      <w:r w:rsidR="00B86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основной 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программой Д</w:t>
      </w:r>
      <w:r w:rsidR="002C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етского сада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режиме дня 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время проведения Н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ОД, в соответствии с </w:t>
      </w:r>
      <w:r w:rsidR="00AE6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Санитарно-эпидемиологических требований к устройству, содержанию и организации режима работы дошкольных образовательных организаций</w:t>
      </w:r>
      <w:r w:rsidR="00AE6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используются фронтальные, групповые, индивидуальные формы организованного обучения.</w:t>
      </w:r>
    </w:p>
    <w:p w:rsidR="00B86A38" w:rsidRDefault="00B86A38" w:rsidP="006467F1">
      <w:pPr>
        <w:spacing w:after="171" w:line="240" w:lineRule="auto"/>
        <w:ind w:left="-142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C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</w:t>
      </w:r>
      <w:r w:rsidRPr="00B8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и игровые методы в сочетании со словесными методами. Процесс обучения детей в детском саду строится, опираясь на наглядность в обучении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C67212" w:rsidRPr="00C67212" w:rsidRDefault="002C38D6" w:rsidP="006467F1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67212"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</w:t>
      </w:r>
      <w:r w:rsidR="0052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ционно-компьютерные технологии </w:t>
      </w:r>
      <w:r w:rsidR="00C67212" w:rsidRPr="00C6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2E023F" w:rsidRPr="00CE6126" w:rsidRDefault="002E023F" w:rsidP="006467F1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2E023F" w:rsidRPr="00CE6126" w:rsidRDefault="002E023F" w:rsidP="007B43CB">
      <w:pPr>
        <w:spacing w:after="171" w:line="240" w:lineRule="auto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Дополнительное образование</w:t>
      </w:r>
      <w:r w:rsidR="00CD47D4"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C07FE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 д</w:t>
      </w:r>
      <w:r w:rsidR="00CD47D4" w:rsidRPr="00CE6126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етском саду не осуществляется.</w:t>
      </w:r>
    </w:p>
    <w:p w:rsidR="002E023F" w:rsidRPr="00CE6126" w:rsidRDefault="002E023F" w:rsidP="002E023F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IV. Оценка </w:t>
      </w:r>
      <w:proofErr w:type="gramStart"/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2E023F" w:rsidRPr="00CE6126" w:rsidRDefault="002E023F" w:rsidP="007B43CB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 Детском саду утверждено</w:t>
      </w:r>
      <w:r w:rsidR="00CD47D4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hyperlink r:id="rId12" w:anchor="/document/118/49757/" w:history="1">
        <w:r w:rsidRPr="00224815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</w:rPr>
          <w:t>положение о внутренней системе оценки качества образования</w:t>
        </w:r>
      </w:hyperlink>
      <w:r w:rsidR="00CD47D4" w:rsidRPr="0022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7D4" w:rsidRPr="002248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приказом заведующего</w:t>
      </w:r>
      <w:r w:rsidR="00CD47D4" w:rsidRPr="0022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7D4" w:rsidRPr="002248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от </w:t>
      </w:r>
      <w:r w:rsidR="00CD47D4"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11.01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.2016</w:t>
      </w:r>
      <w:r w:rsidR="00C07FE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г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 Мониторинг качества обр</w:t>
      </w:r>
      <w:r w:rsidR="00B866D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азовательной деятельности в 2022-2023</w:t>
      </w:r>
      <w:r w:rsidR="00D0146A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CE612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году показал хорошую работу педагогического коллектива по всем показателям.</w:t>
      </w:r>
    </w:p>
    <w:p w:rsidR="002E023F" w:rsidRPr="00AA6C22" w:rsidRDefault="002E023F" w:rsidP="007B43CB">
      <w:pPr>
        <w:spacing w:after="17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CB">
        <w:rPr>
          <w:rFonts w:ascii="Times New Roman" w:eastAsia="Times New Roman" w:hAnsi="Times New Roman" w:cs="Times New Roman"/>
          <w:iCs/>
          <w:sz w:val="28"/>
          <w:szCs w:val="28"/>
        </w:rPr>
        <w:t>Состояние здоровья и физического развития воспитанников удовлетворительные.</w:t>
      </w:r>
      <w:r w:rsidRPr="00CE6126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B55FF4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B866D6">
        <w:rPr>
          <w:rFonts w:ascii="Times New Roman" w:eastAsia="Times New Roman" w:hAnsi="Times New Roman" w:cs="Times New Roman"/>
          <w:iCs/>
          <w:sz w:val="28"/>
          <w:szCs w:val="28"/>
        </w:rPr>
        <w:t>1 процент</w:t>
      </w:r>
      <w:r w:rsidRPr="00B55FF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 успешно</w:t>
      </w:r>
      <w:r w:rsidRPr="00AA6C2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освоили образовательную программу дошкольного образования в своей возрастной группе. В течение года воспитанники Детского сада успешно участвовали в конкурсах и мероприятиях различного уровня.</w:t>
      </w:r>
    </w:p>
    <w:p w:rsidR="00662EC8" w:rsidRPr="00CE6126" w:rsidRDefault="002E023F" w:rsidP="00662EC8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V. Оценка кадрового обеспечения</w:t>
      </w:r>
    </w:p>
    <w:p w:rsidR="00662EC8" w:rsidRPr="00CE6126" w:rsidRDefault="00662EC8" w:rsidP="00662EC8">
      <w:pPr>
        <w:pStyle w:val="aa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6126">
        <w:rPr>
          <w:rFonts w:ascii="Times New Roman" w:hAnsi="Times New Roman"/>
          <w:color w:val="000000"/>
          <w:sz w:val="28"/>
          <w:szCs w:val="28"/>
        </w:rPr>
        <w:t>Управление  дошкол</w:t>
      </w:r>
      <w:r w:rsidR="00D0146A">
        <w:rPr>
          <w:rFonts w:ascii="Times New Roman" w:hAnsi="Times New Roman"/>
          <w:color w:val="000000"/>
          <w:sz w:val="28"/>
          <w:szCs w:val="28"/>
        </w:rPr>
        <w:t>ьным  учреждением осуществляется</w:t>
      </w:r>
      <w:r w:rsidRPr="00CE6126">
        <w:rPr>
          <w:rFonts w:ascii="Times New Roman" w:hAnsi="Times New Roman"/>
          <w:color w:val="000000"/>
          <w:sz w:val="28"/>
          <w:szCs w:val="28"/>
        </w:rPr>
        <w:t xml:space="preserve">  заведующим </w:t>
      </w:r>
      <w:r w:rsidR="00D0146A">
        <w:rPr>
          <w:rFonts w:ascii="Times New Roman" w:hAnsi="Times New Roman"/>
          <w:color w:val="000000"/>
          <w:sz w:val="28"/>
          <w:szCs w:val="28"/>
        </w:rPr>
        <w:t>Салтановой О.Н</w:t>
      </w:r>
      <w:r w:rsidR="004D583A">
        <w:rPr>
          <w:rFonts w:ascii="Times New Roman" w:hAnsi="Times New Roman"/>
          <w:color w:val="000000"/>
          <w:sz w:val="28"/>
          <w:szCs w:val="28"/>
        </w:rPr>
        <w:t>.</w:t>
      </w:r>
      <w:r w:rsidR="00D0146A">
        <w:rPr>
          <w:rFonts w:ascii="Times New Roman" w:hAnsi="Times New Roman"/>
          <w:color w:val="000000"/>
          <w:sz w:val="28"/>
          <w:szCs w:val="28"/>
        </w:rPr>
        <w:t xml:space="preserve"> с февраля 2021</w:t>
      </w:r>
      <w:r w:rsidR="004F73C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014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126">
        <w:rPr>
          <w:rFonts w:ascii="Times New Roman" w:hAnsi="Times New Roman"/>
          <w:sz w:val="28"/>
          <w:szCs w:val="28"/>
        </w:rPr>
        <w:t>Управление образовател</w:t>
      </w:r>
      <w:r w:rsidR="006467F1">
        <w:rPr>
          <w:rFonts w:ascii="Times New Roman" w:hAnsi="Times New Roman"/>
          <w:sz w:val="28"/>
          <w:szCs w:val="28"/>
        </w:rPr>
        <w:t>ьной деятельностью  осуществлял</w:t>
      </w:r>
      <w:r w:rsidRPr="00CE6126">
        <w:rPr>
          <w:rFonts w:ascii="Times New Roman" w:hAnsi="Times New Roman"/>
          <w:sz w:val="28"/>
          <w:szCs w:val="28"/>
        </w:rPr>
        <w:t xml:space="preserve"> старший воспитатель</w:t>
      </w:r>
      <w:r w:rsidR="007F7408">
        <w:rPr>
          <w:rFonts w:ascii="Times New Roman" w:hAnsi="Times New Roman"/>
          <w:sz w:val="28"/>
          <w:szCs w:val="28"/>
        </w:rPr>
        <w:t xml:space="preserve"> Малахова И.Н.</w:t>
      </w:r>
      <w:r w:rsidRPr="00CE6126">
        <w:rPr>
          <w:rFonts w:ascii="Times New Roman" w:hAnsi="Times New Roman"/>
          <w:sz w:val="28"/>
          <w:szCs w:val="28"/>
        </w:rPr>
        <w:t xml:space="preserve"> дошкольного учреждения</w:t>
      </w:r>
      <w:r w:rsidR="004D583A">
        <w:rPr>
          <w:rFonts w:ascii="Times New Roman" w:hAnsi="Times New Roman"/>
          <w:sz w:val="28"/>
          <w:szCs w:val="28"/>
        </w:rPr>
        <w:t>.</w:t>
      </w:r>
      <w:r w:rsidRPr="00CE6126">
        <w:rPr>
          <w:rFonts w:ascii="Times New Roman" w:hAnsi="Times New Roman"/>
          <w:sz w:val="28"/>
          <w:szCs w:val="28"/>
        </w:rPr>
        <w:t xml:space="preserve"> </w:t>
      </w:r>
      <w:r w:rsidRPr="00CE6126">
        <w:rPr>
          <w:rFonts w:ascii="Times New Roman" w:hAnsi="Times New Roman"/>
          <w:color w:val="000000"/>
          <w:sz w:val="28"/>
          <w:szCs w:val="28"/>
        </w:rPr>
        <w:t xml:space="preserve">Медицинскую деятельность осуществляет старшая медсестра </w:t>
      </w:r>
      <w:proofErr w:type="spellStart"/>
      <w:r w:rsidR="00FB2D28">
        <w:rPr>
          <w:rFonts w:ascii="Times New Roman" w:hAnsi="Times New Roman"/>
          <w:color w:val="000000"/>
          <w:sz w:val="28"/>
          <w:szCs w:val="28"/>
        </w:rPr>
        <w:t>Лапушкина</w:t>
      </w:r>
      <w:proofErr w:type="spellEnd"/>
      <w:r w:rsidR="00FB2D28">
        <w:rPr>
          <w:rFonts w:ascii="Times New Roman" w:hAnsi="Times New Roman"/>
          <w:color w:val="000000"/>
          <w:sz w:val="28"/>
          <w:szCs w:val="28"/>
        </w:rPr>
        <w:t xml:space="preserve"> Кристина Викторовна</w:t>
      </w:r>
      <w:r w:rsidR="00C07FE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C07FE4">
        <w:rPr>
          <w:rFonts w:ascii="Times New Roman" w:hAnsi="Times New Roman"/>
          <w:color w:val="000000"/>
          <w:sz w:val="28"/>
          <w:szCs w:val="28"/>
        </w:rPr>
        <w:t>(</w:t>
      </w:r>
      <w:r w:rsidR="00B866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B866D6">
        <w:rPr>
          <w:rFonts w:ascii="Times New Roman" w:hAnsi="Times New Roman"/>
          <w:color w:val="000000"/>
          <w:sz w:val="28"/>
          <w:szCs w:val="28"/>
        </w:rPr>
        <w:t xml:space="preserve">стаж работы 2 </w:t>
      </w:r>
      <w:r w:rsidR="00FB2D28">
        <w:rPr>
          <w:rFonts w:ascii="Times New Roman" w:hAnsi="Times New Roman"/>
          <w:color w:val="000000"/>
          <w:sz w:val="28"/>
          <w:szCs w:val="28"/>
        </w:rPr>
        <w:t>год</w:t>
      </w:r>
      <w:r w:rsidR="00B866D6">
        <w:rPr>
          <w:rFonts w:ascii="Times New Roman" w:hAnsi="Times New Roman"/>
          <w:color w:val="000000"/>
          <w:sz w:val="28"/>
          <w:szCs w:val="28"/>
        </w:rPr>
        <w:t>а</w:t>
      </w:r>
      <w:r w:rsidR="00C07FE4">
        <w:rPr>
          <w:rFonts w:ascii="Times New Roman" w:hAnsi="Times New Roman"/>
          <w:color w:val="000000"/>
          <w:sz w:val="28"/>
          <w:szCs w:val="28"/>
        </w:rPr>
        <w:t>)</w:t>
      </w:r>
    </w:p>
    <w:p w:rsidR="00662EC8" w:rsidRPr="00CE6126" w:rsidRDefault="002E023F" w:rsidP="00662EC8">
      <w:pPr>
        <w:pStyle w:val="aa"/>
        <w:ind w:left="-142" w:firstLine="567"/>
        <w:jc w:val="both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CE6126">
        <w:rPr>
          <w:rFonts w:ascii="Times New Roman" w:eastAsia="Times New Roman" w:hAnsi="Times New Roman"/>
          <w:iCs/>
          <w:color w:val="222222"/>
          <w:sz w:val="28"/>
          <w:szCs w:val="28"/>
        </w:rPr>
        <w:lastRenderedPageBreak/>
        <w:t>Детский сад</w:t>
      </w:r>
      <w:r w:rsidR="0068050F" w:rsidRPr="00CE6126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укомплектован</w:t>
      </w:r>
      <w:r w:rsidR="00FB2D28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педагогами на 100 </w:t>
      </w:r>
      <w:r w:rsidR="00D224B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%. </w:t>
      </w:r>
      <w:r w:rsidR="00B42EC0">
        <w:rPr>
          <w:rFonts w:ascii="Times New Roman" w:eastAsia="Times New Roman" w:hAnsi="Times New Roman"/>
          <w:iCs/>
          <w:color w:val="222222"/>
          <w:sz w:val="28"/>
          <w:szCs w:val="28"/>
        </w:rPr>
        <w:t>Всего работают 36</w:t>
      </w:r>
      <w:r w:rsidR="0068050F" w:rsidRPr="00CE6126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59054F">
        <w:rPr>
          <w:rFonts w:ascii="Times New Roman" w:eastAsia="Times New Roman" w:hAnsi="Times New Roman"/>
          <w:iCs/>
          <w:color w:val="222222"/>
          <w:sz w:val="28"/>
          <w:szCs w:val="28"/>
        </w:rPr>
        <w:t>сотрудников</w:t>
      </w:r>
      <w:r w:rsidRPr="00CE6126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 Педагогический коллектив Детского </w:t>
      </w:r>
      <w:r w:rsidR="00862EBC">
        <w:rPr>
          <w:rFonts w:ascii="Times New Roman" w:eastAsia="Times New Roman" w:hAnsi="Times New Roman"/>
          <w:iCs/>
          <w:color w:val="222222"/>
          <w:sz w:val="28"/>
          <w:szCs w:val="28"/>
        </w:rPr>
        <w:t>сада 13</w:t>
      </w:r>
      <w:r w:rsidR="00715BE1" w:rsidRPr="00CE6126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59054F">
        <w:rPr>
          <w:rFonts w:ascii="Times New Roman" w:eastAsia="Times New Roman" w:hAnsi="Times New Roman"/>
          <w:iCs/>
          <w:color w:val="222222"/>
          <w:sz w:val="28"/>
          <w:szCs w:val="28"/>
        </w:rPr>
        <w:t>человек</w:t>
      </w:r>
      <w:r w:rsidRPr="00CE6126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 </w:t>
      </w:r>
      <w:r w:rsidR="0059054F">
        <w:rPr>
          <w:rFonts w:ascii="Times New Roman" w:hAnsi="Times New Roman"/>
          <w:sz w:val="28"/>
          <w:szCs w:val="28"/>
        </w:rPr>
        <w:t>И</w:t>
      </w:r>
      <w:r w:rsidR="0051117B" w:rsidRPr="00CE6126">
        <w:rPr>
          <w:rFonts w:ascii="Times New Roman" w:hAnsi="Times New Roman"/>
          <w:sz w:val="28"/>
          <w:szCs w:val="28"/>
        </w:rPr>
        <w:t>з них</w:t>
      </w:r>
      <w:r w:rsidR="004D583A">
        <w:rPr>
          <w:rFonts w:ascii="Times New Roman" w:hAnsi="Times New Roman"/>
          <w:sz w:val="28"/>
          <w:szCs w:val="28"/>
        </w:rPr>
        <w:t xml:space="preserve"> </w:t>
      </w:r>
      <w:r w:rsidR="0051117B" w:rsidRPr="00CE6126">
        <w:rPr>
          <w:rFonts w:ascii="Times New Roman" w:hAnsi="Times New Roman"/>
          <w:sz w:val="28"/>
          <w:szCs w:val="28"/>
        </w:rPr>
        <w:t xml:space="preserve">8 воспитателей, старший воспитатель, </w:t>
      </w:r>
      <w:r w:rsidR="004D583A">
        <w:rPr>
          <w:rFonts w:ascii="Times New Roman" w:hAnsi="Times New Roman"/>
          <w:sz w:val="28"/>
          <w:szCs w:val="28"/>
        </w:rPr>
        <w:t>учитель-логопед,</w:t>
      </w:r>
      <w:r w:rsidR="00FB2D28">
        <w:rPr>
          <w:rFonts w:ascii="Times New Roman" w:hAnsi="Times New Roman"/>
          <w:sz w:val="28"/>
          <w:szCs w:val="28"/>
        </w:rPr>
        <w:t xml:space="preserve"> учитель-дефектолог,</w:t>
      </w:r>
      <w:r w:rsidR="0051117B" w:rsidRPr="00CE6126">
        <w:rPr>
          <w:rFonts w:ascii="Times New Roman" w:hAnsi="Times New Roman"/>
          <w:sz w:val="28"/>
          <w:szCs w:val="28"/>
        </w:rPr>
        <w:t xml:space="preserve"> </w:t>
      </w:r>
      <w:r w:rsidR="00B866D6">
        <w:rPr>
          <w:rFonts w:ascii="Times New Roman" w:hAnsi="Times New Roman"/>
          <w:sz w:val="28"/>
          <w:szCs w:val="28"/>
        </w:rPr>
        <w:t xml:space="preserve">педагог-психолог, </w:t>
      </w:r>
      <w:r w:rsidR="0051117B" w:rsidRPr="00CE6126">
        <w:rPr>
          <w:rFonts w:ascii="Times New Roman" w:hAnsi="Times New Roman"/>
          <w:sz w:val="28"/>
          <w:szCs w:val="28"/>
        </w:rPr>
        <w:t>музыкальный руководитель</w:t>
      </w:r>
      <w:r w:rsidR="00A02A5C">
        <w:rPr>
          <w:rFonts w:ascii="Times New Roman" w:hAnsi="Times New Roman"/>
          <w:sz w:val="28"/>
          <w:szCs w:val="28"/>
        </w:rPr>
        <w:t>-1</w:t>
      </w:r>
      <w:r w:rsidR="00FB2D28">
        <w:rPr>
          <w:rFonts w:ascii="Times New Roman" w:hAnsi="Times New Roman"/>
          <w:sz w:val="28"/>
          <w:szCs w:val="28"/>
        </w:rPr>
        <w:t>, инструктор по ФИЗО.</w:t>
      </w:r>
      <w:r w:rsidR="0051117B" w:rsidRPr="00CE6126">
        <w:rPr>
          <w:rFonts w:ascii="Times New Roman" w:hAnsi="Times New Roman"/>
          <w:sz w:val="28"/>
          <w:szCs w:val="28"/>
        </w:rPr>
        <w:t xml:space="preserve"> </w:t>
      </w:r>
    </w:p>
    <w:p w:rsidR="00662EC8" w:rsidRPr="00CE6126" w:rsidRDefault="00662EC8" w:rsidP="00662EC8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126">
        <w:rPr>
          <w:rFonts w:ascii="Times New Roman" w:hAnsi="Times New Roman"/>
          <w:sz w:val="28"/>
          <w:szCs w:val="28"/>
          <w:lang w:eastAsia="ru-RU"/>
        </w:rPr>
        <w:t>Соотношение «педагогический работник/воспитанник» в дошкольной образовател</w:t>
      </w:r>
      <w:r w:rsidR="00B42EC0">
        <w:rPr>
          <w:rFonts w:ascii="Times New Roman" w:hAnsi="Times New Roman"/>
          <w:sz w:val="28"/>
          <w:szCs w:val="28"/>
          <w:lang w:eastAsia="ru-RU"/>
        </w:rPr>
        <w:t xml:space="preserve">ьной организации составляет – </w:t>
      </w:r>
      <w:r w:rsidR="00C07F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4D5D">
        <w:rPr>
          <w:rFonts w:ascii="Times New Roman" w:hAnsi="Times New Roman"/>
          <w:sz w:val="28"/>
          <w:szCs w:val="28"/>
          <w:lang w:eastAsia="ru-RU"/>
        </w:rPr>
        <w:t>47</w:t>
      </w:r>
      <w:r w:rsidR="00862EBC">
        <w:rPr>
          <w:rFonts w:ascii="Times New Roman" w:hAnsi="Times New Roman"/>
          <w:sz w:val="28"/>
          <w:szCs w:val="28"/>
          <w:lang w:eastAsia="ru-RU"/>
        </w:rPr>
        <w:t>/13</w:t>
      </w:r>
      <w:r w:rsidRPr="00CE6126">
        <w:rPr>
          <w:rFonts w:ascii="Times New Roman" w:hAnsi="Times New Roman"/>
          <w:sz w:val="28"/>
          <w:szCs w:val="28"/>
          <w:lang w:eastAsia="ru-RU"/>
        </w:rPr>
        <w:t>.</w:t>
      </w:r>
    </w:p>
    <w:p w:rsidR="00662EC8" w:rsidRPr="00CE6126" w:rsidRDefault="00662EC8" w:rsidP="00662EC8">
      <w:pPr>
        <w:pStyle w:val="aa"/>
        <w:ind w:left="-142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2EC8" w:rsidRPr="00CE6126" w:rsidRDefault="00662EC8" w:rsidP="0059054F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  <w:r w:rsidRPr="00CE6126">
        <w:rPr>
          <w:rStyle w:val="a5"/>
          <w:rFonts w:ascii="Times New Roman" w:hAnsi="Times New Roman"/>
          <w:sz w:val="28"/>
          <w:szCs w:val="28"/>
        </w:rPr>
        <w:t>Динамика образовательного уровня педагогов</w:t>
      </w:r>
    </w:p>
    <w:p w:rsidR="002E023F" w:rsidRPr="00CE6126" w:rsidRDefault="002E023F" w:rsidP="00662EC8">
      <w:pPr>
        <w:spacing w:after="17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1617"/>
        <w:gridCol w:w="1175"/>
        <w:gridCol w:w="2089"/>
        <w:gridCol w:w="2089"/>
        <w:gridCol w:w="1191"/>
      </w:tblGrid>
      <w:tr w:rsidR="00662EC8" w:rsidRPr="00CE6126" w:rsidTr="00583F03">
        <w:trPr>
          <w:trHeight w:val="1082"/>
        </w:trPr>
        <w:tc>
          <w:tcPr>
            <w:tcW w:w="954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17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1175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089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Среднее</w:t>
            </w:r>
          </w:p>
          <w:p w:rsidR="00662EC8" w:rsidRPr="00CE6126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b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специальное педагогическое</w:t>
            </w:r>
          </w:p>
        </w:tc>
        <w:tc>
          <w:tcPr>
            <w:tcW w:w="2089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sz w:val="28"/>
                <w:szCs w:val="28"/>
              </w:rPr>
              <w:t>Среднее специальное не педагогическое</w:t>
            </w:r>
          </w:p>
        </w:tc>
        <w:tc>
          <w:tcPr>
            <w:tcW w:w="1191" w:type="dxa"/>
          </w:tcPr>
          <w:p w:rsidR="00662EC8" w:rsidRPr="00CE6126" w:rsidRDefault="00662EC8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</w:tc>
      </w:tr>
      <w:tr w:rsidR="00662EC8" w:rsidRPr="00CE6126" w:rsidTr="00583F03">
        <w:trPr>
          <w:trHeight w:val="554"/>
        </w:trPr>
        <w:tc>
          <w:tcPr>
            <w:tcW w:w="954" w:type="dxa"/>
          </w:tcPr>
          <w:p w:rsidR="00B42EC0" w:rsidRPr="00CE6126" w:rsidRDefault="00662EC8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662EC8" w:rsidRPr="00FC56F1" w:rsidRDefault="00662EC8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C56F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175" w:type="dxa"/>
          </w:tcPr>
          <w:p w:rsidR="00662EC8" w:rsidRPr="00FC56F1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F1">
              <w:rPr>
                <w:rFonts w:ascii="Times New Roman" w:hAnsi="Times New Roman"/>
                <w:sz w:val="28"/>
                <w:szCs w:val="28"/>
              </w:rPr>
              <w:t>8</w:t>
            </w:r>
            <w:r w:rsidR="00FC56F1">
              <w:rPr>
                <w:rFonts w:ascii="Times New Roman" w:hAnsi="Times New Roman"/>
                <w:sz w:val="28"/>
                <w:szCs w:val="28"/>
              </w:rPr>
              <w:t xml:space="preserve"> (84%)</w:t>
            </w:r>
          </w:p>
        </w:tc>
        <w:tc>
          <w:tcPr>
            <w:tcW w:w="2089" w:type="dxa"/>
          </w:tcPr>
          <w:p w:rsidR="00662EC8" w:rsidRPr="00FC56F1" w:rsidRDefault="00662EC8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F1">
              <w:rPr>
                <w:rFonts w:ascii="Times New Roman" w:hAnsi="Times New Roman"/>
                <w:sz w:val="28"/>
                <w:szCs w:val="28"/>
              </w:rPr>
              <w:t>4</w:t>
            </w:r>
            <w:r w:rsidR="00FC56F1">
              <w:rPr>
                <w:rFonts w:ascii="Times New Roman" w:hAnsi="Times New Roman"/>
                <w:sz w:val="28"/>
                <w:szCs w:val="28"/>
              </w:rPr>
              <w:t xml:space="preserve"> (16%)</w:t>
            </w:r>
          </w:p>
        </w:tc>
        <w:tc>
          <w:tcPr>
            <w:tcW w:w="2089" w:type="dxa"/>
          </w:tcPr>
          <w:p w:rsidR="00662EC8" w:rsidRPr="00CE6126" w:rsidRDefault="00FC56F1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662EC8" w:rsidRPr="00CE6126" w:rsidRDefault="00FC56F1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2EC0" w:rsidRPr="00CE6126" w:rsidTr="00583F03">
        <w:trPr>
          <w:trHeight w:val="554"/>
        </w:trPr>
        <w:tc>
          <w:tcPr>
            <w:tcW w:w="954" w:type="dxa"/>
          </w:tcPr>
          <w:p w:rsidR="00B42EC0" w:rsidRPr="00CE6126" w:rsidRDefault="00B42EC0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2019-2020</w:t>
            </w:r>
          </w:p>
        </w:tc>
        <w:tc>
          <w:tcPr>
            <w:tcW w:w="1617" w:type="dxa"/>
          </w:tcPr>
          <w:p w:rsidR="00B42EC0" w:rsidRPr="00FC56F1" w:rsidRDefault="00B42EC0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B42EC0" w:rsidRPr="00FC56F1" w:rsidRDefault="00B42EC0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9(69%)</w:t>
            </w:r>
          </w:p>
        </w:tc>
        <w:tc>
          <w:tcPr>
            <w:tcW w:w="2089" w:type="dxa"/>
          </w:tcPr>
          <w:p w:rsidR="00B42EC0" w:rsidRPr="00FC56F1" w:rsidRDefault="00B42EC0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2089" w:type="dxa"/>
          </w:tcPr>
          <w:p w:rsidR="00B42EC0" w:rsidRDefault="00B42EC0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B42EC0" w:rsidRDefault="00B42EC0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5977" w:rsidRPr="00CE6126" w:rsidTr="00583F03">
        <w:trPr>
          <w:trHeight w:val="554"/>
        </w:trPr>
        <w:tc>
          <w:tcPr>
            <w:tcW w:w="954" w:type="dxa"/>
          </w:tcPr>
          <w:p w:rsidR="00B45977" w:rsidRDefault="00B45977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B45977" w:rsidRDefault="00B45977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B45977" w:rsidRDefault="00B45977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7(54%)</w:t>
            </w:r>
          </w:p>
        </w:tc>
        <w:tc>
          <w:tcPr>
            <w:tcW w:w="2089" w:type="dxa"/>
          </w:tcPr>
          <w:p w:rsidR="00B45977" w:rsidRDefault="00B45977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6(56%)</w:t>
            </w:r>
          </w:p>
        </w:tc>
        <w:tc>
          <w:tcPr>
            <w:tcW w:w="2089" w:type="dxa"/>
          </w:tcPr>
          <w:p w:rsidR="00B45977" w:rsidRDefault="00B45977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B45977" w:rsidRDefault="00B45977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6B14" w:rsidRPr="00CE6126" w:rsidTr="00583F03">
        <w:trPr>
          <w:trHeight w:val="554"/>
        </w:trPr>
        <w:tc>
          <w:tcPr>
            <w:tcW w:w="954" w:type="dxa"/>
          </w:tcPr>
          <w:p w:rsidR="00AE6B14" w:rsidRDefault="00AE6B14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AE6B14" w:rsidRDefault="00AE6B14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AE6B14" w:rsidRDefault="00AE6B14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8(62%)</w:t>
            </w:r>
          </w:p>
        </w:tc>
        <w:tc>
          <w:tcPr>
            <w:tcW w:w="2089" w:type="dxa"/>
          </w:tcPr>
          <w:p w:rsidR="00AE6B14" w:rsidRDefault="00AE6B14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2089" w:type="dxa"/>
          </w:tcPr>
          <w:p w:rsidR="00AE6B14" w:rsidRDefault="00AE6B14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AE6B14" w:rsidRDefault="00AE6B14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66D6" w:rsidRPr="00CE6126" w:rsidTr="00583F03">
        <w:trPr>
          <w:trHeight w:val="554"/>
        </w:trPr>
        <w:tc>
          <w:tcPr>
            <w:tcW w:w="954" w:type="dxa"/>
          </w:tcPr>
          <w:p w:rsidR="00B866D6" w:rsidRDefault="00B866D6" w:rsidP="00B42EC0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B866D6" w:rsidRDefault="00862EBC" w:rsidP="00CE6126">
            <w:pPr>
              <w:pStyle w:val="aa"/>
              <w:ind w:left="-142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175" w:type="dxa"/>
          </w:tcPr>
          <w:p w:rsidR="00B866D6" w:rsidRDefault="00862EBC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866D6">
              <w:rPr>
                <w:rFonts w:ascii="Times New Roman" w:hAnsi="Times New Roman"/>
                <w:sz w:val="28"/>
                <w:szCs w:val="28"/>
              </w:rPr>
              <w:t>(64%)</w:t>
            </w:r>
          </w:p>
        </w:tc>
        <w:tc>
          <w:tcPr>
            <w:tcW w:w="2089" w:type="dxa"/>
          </w:tcPr>
          <w:p w:rsidR="00B866D6" w:rsidRDefault="00862EBC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</w:t>
            </w:r>
            <w:r w:rsidR="00B866D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089" w:type="dxa"/>
          </w:tcPr>
          <w:p w:rsidR="00B866D6" w:rsidRDefault="00B866D6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B866D6" w:rsidRDefault="00B866D6" w:rsidP="00CE6126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62EC8" w:rsidRPr="00CE6126" w:rsidRDefault="00275A3A" w:rsidP="00662EC8">
      <w:pPr>
        <w:pStyle w:val="a3"/>
        <w:spacing w:after="150" w:afterAutospacing="0" w:line="252" w:lineRule="atLeas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Половина педагогического коллектива</w:t>
      </w:r>
      <w:r w:rsidR="00662EC8" w:rsidRPr="00CE6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профессиональный </w:t>
      </w:r>
      <w:r w:rsidR="00662EC8" w:rsidRPr="00CE6126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до 10</w:t>
      </w:r>
      <w:r w:rsidR="00662EC8" w:rsidRPr="00CE61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66D6">
        <w:rPr>
          <w:sz w:val="28"/>
          <w:szCs w:val="28"/>
        </w:rPr>
        <w:t>Шес</w:t>
      </w:r>
      <w:r>
        <w:rPr>
          <w:sz w:val="28"/>
          <w:szCs w:val="28"/>
        </w:rPr>
        <w:t>ть педагогов</w:t>
      </w:r>
      <w:r w:rsidR="004F2C11">
        <w:rPr>
          <w:sz w:val="28"/>
          <w:szCs w:val="28"/>
        </w:rPr>
        <w:t xml:space="preserve"> </w:t>
      </w:r>
      <w:r>
        <w:rPr>
          <w:sz w:val="28"/>
          <w:szCs w:val="28"/>
        </w:rPr>
        <w:t>с педагогическим</w:t>
      </w:r>
      <w:r w:rsidR="004F2C11">
        <w:rPr>
          <w:sz w:val="28"/>
          <w:szCs w:val="28"/>
        </w:rPr>
        <w:t xml:space="preserve"> ста</w:t>
      </w:r>
      <w:r w:rsidR="00B866D6">
        <w:rPr>
          <w:sz w:val="28"/>
          <w:szCs w:val="28"/>
        </w:rPr>
        <w:t>же</w:t>
      </w:r>
      <w:r>
        <w:rPr>
          <w:sz w:val="28"/>
          <w:szCs w:val="28"/>
        </w:rPr>
        <w:t>м</w:t>
      </w:r>
      <w:r w:rsidR="004F2C11">
        <w:rPr>
          <w:sz w:val="28"/>
          <w:szCs w:val="28"/>
        </w:rPr>
        <w:t xml:space="preserve"> более 20 лет.</w:t>
      </w:r>
      <w:r w:rsidR="00D0146A">
        <w:rPr>
          <w:sz w:val="28"/>
          <w:szCs w:val="28"/>
        </w:rPr>
        <w:t xml:space="preserve"> Молодые педагоги</w:t>
      </w:r>
      <w:r w:rsidR="00330842">
        <w:rPr>
          <w:sz w:val="28"/>
          <w:szCs w:val="28"/>
        </w:rPr>
        <w:t xml:space="preserve">  перенимают опыт и </w:t>
      </w:r>
      <w:r w:rsidR="004F2C11">
        <w:rPr>
          <w:sz w:val="28"/>
          <w:szCs w:val="28"/>
        </w:rPr>
        <w:t xml:space="preserve"> традиц</w:t>
      </w:r>
      <w:proofErr w:type="gramStart"/>
      <w:r w:rsidR="004F2C11">
        <w:rPr>
          <w:sz w:val="28"/>
          <w:szCs w:val="28"/>
        </w:rPr>
        <w:t xml:space="preserve">ии </w:t>
      </w:r>
      <w:r w:rsidR="00330842">
        <w:rPr>
          <w:sz w:val="28"/>
          <w:szCs w:val="28"/>
        </w:rPr>
        <w:t>у о</w:t>
      </w:r>
      <w:proofErr w:type="gramEnd"/>
      <w:r w:rsidR="00330842">
        <w:rPr>
          <w:sz w:val="28"/>
          <w:szCs w:val="28"/>
        </w:rPr>
        <w:t>пытных педагогов.</w:t>
      </w:r>
      <w:r w:rsidR="00B866D6">
        <w:rPr>
          <w:sz w:val="28"/>
          <w:szCs w:val="28"/>
        </w:rPr>
        <w:t xml:space="preserve"> За 2022-2023</w:t>
      </w:r>
      <w:r w:rsidR="005644A5">
        <w:rPr>
          <w:sz w:val="28"/>
          <w:szCs w:val="28"/>
        </w:rPr>
        <w:t xml:space="preserve"> </w:t>
      </w:r>
      <w:proofErr w:type="spellStart"/>
      <w:r w:rsidR="005644A5">
        <w:rPr>
          <w:sz w:val="28"/>
          <w:szCs w:val="28"/>
        </w:rPr>
        <w:t>уч</w:t>
      </w:r>
      <w:proofErr w:type="spellEnd"/>
      <w:r w:rsidR="005644A5">
        <w:rPr>
          <w:sz w:val="28"/>
          <w:szCs w:val="28"/>
        </w:rPr>
        <w:t>.</w:t>
      </w:r>
      <w:r w:rsidR="00A02A5C">
        <w:rPr>
          <w:sz w:val="28"/>
          <w:szCs w:val="28"/>
        </w:rPr>
        <w:t xml:space="preserve"> год в учреждение пришел 1молодой педагог</w:t>
      </w:r>
      <w:r w:rsidR="005644A5">
        <w:rPr>
          <w:sz w:val="28"/>
          <w:szCs w:val="28"/>
        </w:rPr>
        <w:t>.</w:t>
      </w:r>
    </w:p>
    <w:p w:rsidR="00FC56F1" w:rsidRDefault="00662EC8" w:rsidP="00662EC8">
      <w:pPr>
        <w:pStyle w:val="aa"/>
        <w:ind w:left="-142"/>
        <w:rPr>
          <w:rStyle w:val="a5"/>
          <w:rFonts w:ascii="Times New Roman" w:hAnsi="Times New Roman"/>
          <w:sz w:val="28"/>
          <w:szCs w:val="28"/>
        </w:rPr>
      </w:pPr>
      <w:r w:rsidRPr="00CE6126">
        <w:rPr>
          <w:rStyle w:val="a5"/>
          <w:rFonts w:ascii="Times New Roman" w:hAnsi="Times New Roman"/>
          <w:sz w:val="28"/>
          <w:szCs w:val="28"/>
        </w:rPr>
        <w:t>                </w:t>
      </w:r>
    </w:p>
    <w:p w:rsidR="00662EC8" w:rsidRPr="00CE6126" w:rsidRDefault="006B13A0" w:rsidP="006B13A0">
      <w:pPr>
        <w:pStyle w:val="aa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</w:t>
      </w:r>
      <w:r w:rsidR="00662EC8" w:rsidRPr="00CE6126">
        <w:rPr>
          <w:rStyle w:val="a5"/>
          <w:rFonts w:ascii="Times New Roman" w:hAnsi="Times New Roman"/>
          <w:sz w:val="28"/>
          <w:szCs w:val="28"/>
        </w:rPr>
        <w:t>Распределение педагогов по стажу работы</w:t>
      </w:r>
    </w:p>
    <w:p w:rsidR="00662EC8" w:rsidRPr="00CE6126" w:rsidRDefault="00662EC8" w:rsidP="00FC56F1">
      <w:pPr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1139"/>
        <w:gridCol w:w="1338"/>
        <w:gridCol w:w="1072"/>
        <w:gridCol w:w="1222"/>
        <w:gridCol w:w="1383"/>
        <w:gridCol w:w="1080"/>
        <w:gridCol w:w="1603"/>
      </w:tblGrid>
      <w:tr w:rsidR="00662EC8" w:rsidRPr="00CE6126" w:rsidTr="00AE6B14">
        <w:trPr>
          <w:trHeight w:val="625"/>
        </w:trPr>
        <w:tc>
          <w:tcPr>
            <w:tcW w:w="1521" w:type="dxa"/>
          </w:tcPr>
          <w:p w:rsidR="00662EC8" w:rsidRPr="00CE6126" w:rsidRDefault="00662EC8" w:rsidP="00AE6B14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8837" w:type="dxa"/>
            <w:gridSpan w:val="7"/>
          </w:tcPr>
          <w:p w:rsidR="00662EC8" w:rsidRPr="00CE6126" w:rsidRDefault="00662EC8" w:rsidP="00AE6B14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Количество человек</w:t>
            </w:r>
            <w:proofErr w:type="gramStart"/>
            <w:r w:rsidRPr="00CE6126">
              <w:rPr>
                <w:rFonts w:ascii="Times New Roman" w:hAnsi="Times New Roman"/>
                <w:b/>
                <w:sz w:val="28"/>
                <w:szCs w:val="28"/>
              </w:rPr>
              <w:t xml:space="preserve"> ( %)</w:t>
            </w:r>
            <w:proofErr w:type="gramEnd"/>
          </w:p>
        </w:tc>
      </w:tr>
      <w:tr w:rsidR="00275A3A" w:rsidRPr="00CE6126" w:rsidTr="00AE6B14">
        <w:trPr>
          <w:trHeight w:val="640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CE6126">
              <w:rPr>
                <w:rStyle w:val="a5"/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222" w:type="dxa"/>
          </w:tcPr>
          <w:p w:rsidR="00275A3A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2020-</w:t>
            </w:r>
          </w:p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:rsidR="00275A3A" w:rsidRDefault="00275A3A" w:rsidP="00275A3A">
            <w:pP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2021-2022</w:t>
            </w:r>
          </w:p>
          <w:p w:rsidR="00275A3A" w:rsidRPr="00CE6126" w:rsidRDefault="00275A3A" w:rsidP="00275A3A">
            <w:pPr>
              <w:pStyle w:val="aa"/>
              <w:tabs>
                <w:tab w:val="left" w:pos="330"/>
              </w:tabs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ind w:lef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603" w:type="dxa"/>
          </w:tcPr>
          <w:p w:rsidR="00275A3A" w:rsidRPr="00CE6126" w:rsidRDefault="00275A3A" w:rsidP="00275A3A">
            <w:pPr>
              <w:pStyle w:val="aa"/>
              <w:tabs>
                <w:tab w:val="left" w:pos="330"/>
              </w:tabs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</w:tr>
      <w:tr w:rsidR="00275A3A" w:rsidRPr="00CE6126" w:rsidTr="00AE6B14">
        <w:trPr>
          <w:trHeight w:val="321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(8%)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1080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4(29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A3A" w:rsidRPr="00CE6126" w:rsidTr="00AE6B14">
        <w:trPr>
          <w:trHeight w:val="752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(8%)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1(9%)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1(8%)</w:t>
            </w:r>
          </w:p>
        </w:tc>
        <w:tc>
          <w:tcPr>
            <w:tcW w:w="1080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4(29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A3A" w:rsidRPr="00CE6126" w:rsidTr="00AE6B14">
        <w:trPr>
          <w:trHeight w:val="640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От 10 до 20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(34%)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(34%)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3(23%)</w:t>
            </w:r>
          </w:p>
        </w:tc>
        <w:tc>
          <w:tcPr>
            <w:tcW w:w="1080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3(21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A3A" w:rsidRPr="00CE6126" w:rsidTr="00AE6B14">
        <w:trPr>
          <w:trHeight w:val="640"/>
        </w:trPr>
        <w:tc>
          <w:tcPr>
            <w:tcW w:w="1521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color w:val="454545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1139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2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(58%)</w:t>
            </w:r>
          </w:p>
        </w:tc>
        <w:tc>
          <w:tcPr>
            <w:tcW w:w="1338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(50%)</w:t>
            </w:r>
          </w:p>
        </w:tc>
        <w:tc>
          <w:tcPr>
            <w:tcW w:w="107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5(38%)</w:t>
            </w:r>
          </w:p>
        </w:tc>
        <w:tc>
          <w:tcPr>
            <w:tcW w:w="1222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3(23%)</w:t>
            </w:r>
          </w:p>
        </w:tc>
        <w:tc>
          <w:tcPr>
            <w:tcW w:w="138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4(31%)</w:t>
            </w:r>
          </w:p>
        </w:tc>
        <w:tc>
          <w:tcPr>
            <w:tcW w:w="1080" w:type="dxa"/>
          </w:tcPr>
          <w:p w:rsidR="00275A3A" w:rsidRPr="00CE6126" w:rsidRDefault="00D12FB7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3(31</w:t>
            </w:r>
            <w:r w:rsidR="00275A3A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</w:tcPr>
          <w:p w:rsidR="00275A3A" w:rsidRPr="00CE6126" w:rsidRDefault="00275A3A" w:rsidP="00275A3A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6F1" w:rsidRDefault="00662EC8" w:rsidP="00662EC8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AE6B14" w:rsidRDefault="00AE6B14" w:rsidP="0025280C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E6B14" w:rsidRDefault="00AE6B14" w:rsidP="00AE6B14">
      <w:pPr>
        <w:pStyle w:val="aa"/>
        <w:rPr>
          <w:rStyle w:val="a5"/>
          <w:rFonts w:ascii="Times New Roman" w:hAnsi="Times New Roman"/>
          <w:sz w:val="28"/>
          <w:szCs w:val="28"/>
        </w:rPr>
      </w:pPr>
    </w:p>
    <w:p w:rsidR="00D12FB7" w:rsidRDefault="00662EC8" w:rsidP="00D12FB7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  <w:r w:rsidRPr="00CE6126">
        <w:rPr>
          <w:rStyle w:val="a5"/>
          <w:rFonts w:ascii="Times New Roman" w:hAnsi="Times New Roman"/>
          <w:sz w:val="28"/>
          <w:szCs w:val="28"/>
        </w:rPr>
        <w:t>Динамика квалификационного уровня педагогов</w:t>
      </w:r>
    </w:p>
    <w:p w:rsidR="00FC56F1" w:rsidRPr="00CE6126" w:rsidRDefault="00FC56F1" w:rsidP="00FC56F1">
      <w:pPr>
        <w:pStyle w:val="aa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1634"/>
        <w:gridCol w:w="1583"/>
        <w:gridCol w:w="1583"/>
        <w:gridCol w:w="1585"/>
        <w:gridCol w:w="1806"/>
      </w:tblGrid>
      <w:tr w:rsidR="0059054F" w:rsidRPr="00CE6126" w:rsidTr="0059054F">
        <w:tc>
          <w:tcPr>
            <w:tcW w:w="1414" w:type="dxa"/>
          </w:tcPr>
          <w:p w:rsidR="0059054F" w:rsidRPr="00CE6126" w:rsidRDefault="0059054F" w:rsidP="0059054F">
            <w:pPr>
              <w:pStyle w:val="aa"/>
              <w:ind w:lef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34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1583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</w:p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83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585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1806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126">
              <w:rPr>
                <w:rFonts w:ascii="Times New Roman" w:hAnsi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</w:tr>
      <w:tr w:rsidR="0059054F" w:rsidRPr="00CE6126" w:rsidTr="0059054F">
        <w:tc>
          <w:tcPr>
            <w:tcW w:w="1414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634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83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59054F" w:rsidRPr="00CE6126" w:rsidRDefault="0059054F" w:rsidP="0059054F">
            <w:pPr>
              <w:pStyle w:val="aa"/>
              <w:ind w:lef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 (66%)</w:t>
            </w:r>
          </w:p>
        </w:tc>
        <w:tc>
          <w:tcPr>
            <w:tcW w:w="1585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(17%)</w:t>
            </w:r>
          </w:p>
        </w:tc>
        <w:tc>
          <w:tcPr>
            <w:tcW w:w="1806" w:type="dxa"/>
          </w:tcPr>
          <w:p w:rsidR="0059054F" w:rsidRPr="00CE6126" w:rsidRDefault="0059054F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(17%)</w:t>
            </w:r>
          </w:p>
        </w:tc>
      </w:tr>
      <w:tr w:rsidR="0025280C" w:rsidRPr="00CE6126" w:rsidTr="0059054F">
        <w:tc>
          <w:tcPr>
            <w:tcW w:w="1414" w:type="dxa"/>
          </w:tcPr>
          <w:p w:rsidR="0025280C" w:rsidRDefault="0025280C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634" w:type="dxa"/>
          </w:tcPr>
          <w:p w:rsidR="0025280C" w:rsidRDefault="0025280C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25280C" w:rsidRDefault="0025280C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25280C" w:rsidRDefault="00452509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5(39%</w:t>
            </w:r>
            <w:r w:rsidR="002528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85" w:type="dxa"/>
          </w:tcPr>
          <w:p w:rsidR="0025280C" w:rsidRDefault="00452509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6(46%)</w:t>
            </w:r>
          </w:p>
        </w:tc>
        <w:tc>
          <w:tcPr>
            <w:tcW w:w="1806" w:type="dxa"/>
          </w:tcPr>
          <w:p w:rsidR="0025280C" w:rsidRDefault="00452509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</w:tr>
      <w:tr w:rsidR="004F2C11" w:rsidRPr="00CE6126" w:rsidTr="0059054F">
        <w:tc>
          <w:tcPr>
            <w:tcW w:w="1414" w:type="dxa"/>
          </w:tcPr>
          <w:p w:rsidR="004F2C11" w:rsidRDefault="004F2C1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634" w:type="dxa"/>
          </w:tcPr>
          <w:p w:rsidR="004F2C11" w:rsidRDefault="004C0CBC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2C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4F2C11" w:rsidRDefault="004F2C1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4F2C11" w:rsidRDefault="004F2C11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6(46%)</w:t>
            </w:r>
          </w:p>
        </w:tc>
        <w:tc>
          <w:tcPr>
            <w:tcW w:w="1585" w:type="dxa"/>
          </w:tcPr>
          <w:p w:rsidR="004F2C11" w:rsidRDefault="004F2C1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5(39%)</w:t>
            </w:r>
          </w:p>
        </w:tc>
        <w:tc>
          <w:tcPr>
            <w:tcW w:w="1806" w:type="dxa"/>
          </w:tcPr>
          <w:p w:rsidR="004F2C11" w:rsidRDefault="004F2C11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</w:tr>
      <w:tr w:rsidR="00AE6B14" w:rsidRPr="00CE6126" w:rsidTr="0059054F">
        <w:tc>
          <w:tcPr>
            <w:tcW w:w="1414" w:type="dxa"/>
          </w:tcPr>
          <w:p w:rsidR="00AE6B14" w:rsidRDefault="00AE6B14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634" w:type="dxa"/>
          </w:tcPr>
          <w:p w:rsidR="00AE6B14" w:rsidRDefault="00AE6B14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AE6B14" w:rsidRDefault="00AE6B14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AE6B14" w:rsidRDefault="00AE6B14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7(54%)</w:t>
            </w:r>
          </w:p>
        </w:tc>
        <w:tc>
          <w:tcPr>
            <w:tcW w:w="1585" w:type="dxa"/>
          </w:tcPr>
          <w:p w:rsidR="00AE6B14" w:rsidRDefault="00CB61EA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4(31</w:t>
            </w:r>
            <w:r w:rsidR="00AE6B1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06" w:type="dxa"/>
          </w:tcPr>
          <w:p w:rsidR="00AE6B14" w:rsidRDefault="00AE6B14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2(15%)</w:t>
            </w:r>
          </w:p>
        </w:tc>
      </w:tr>
      <w:tr w:rsidR="00D12FB7" w:rsidRPr="00CE6126" w:rsidTr="0059054F">
        <w:tc>
          <w:tcPr>
            <w:tcW w:w="1414" w:type="dxa"/>
          </w:tcPr>
          <w:p w:rsidR="00D12FB7" w:rsidRDefault="00D12FB7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634" w:type="dxa"/>
          </w:tcPr>
          <w:p w:rsidR="00D12FB7" w:rsidRDefault="00D84D5D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83" w:type="dxa"/>
          </w:tcPr>
          <w:p w:rsidR="00D12FB7" w:rsidRDefault="00D12FB7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D12FB7" w:rsidRDefault="00D84D5D" w:rsidP="0025280C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12FB7">
              <w:rPr>
                <w:rFonts w:ascii="Times New Roman" w:hAnsi="Times New Roman"/>
                <w:sz w:val="28"/>
                <w:szCs w:val="28"/>
              </w:rPr>
              <w:t>(64%)</w:t>
            </w:r>
          </w:p>
        </w:tc>
        <w:tc>
          <w:tcPr>
            <w:tcW w:w="1585" w:type="dxa"/>
          </w:tcPr>
          <w:p w:rsidR="00D12FB7" w:rsidRDefault="00D84D5D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12FB7">
              <w:rPr>
                <w:rFonts w:ascii="Times New Roman" w:hAnsi="Times New Roman"/>
                <w:sz w:val="28"/>
                <w:szCs w:val="28"/>
              </w:rPr>
              <w:t>(36%)</w:t>
            </w:r>
          </w:p>
        </w:tc>
        <w:tc>
          <w:tcPr>
            <w:tcW w:w="1806" w:type="dxa"/>
          </w:tcPr>
          <w:p w:rsidR="00D12FB7" w:rsidRDefault="00D12FB7" w:rsidP="0059054F">
            <w:pPr>
              <w:pStyle w:val="aa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C389B" w:rsidRDefault="00B55FF4" w:rsidP="0059054F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C389B">
        <w:rPr>
          <w:rFonts w:ascii="Times New Roman" w:hAnsi="Times New Roman"/>
          <w:b/>
          <w:sz w:val="28"/>
          <w:szCs w:val="28"/>
        </w:rPr>
        <w:t xml:space="preserve"> педагогов </w:t>
      </w:r>
      <w:r w:rsidR="00AC389B" w:rsidRPr="00AC389B">
        <w:rPr>
          <w:rFonts w:ascii="Times New Roman" w:hAnsi="Times New Roman"/>
          <w:b/>
          <w:sz w:val="28"/>
          <w:szCs w:val="28"/>
        </w:rPr>
        <w:t>прошли курсовую подготовку по ФГОС</w:t>
      </w:r>
      <w:r w:rsidR="002D1D27">
        <w:rPr>
          <w:rFonts w:ascii="Times New Roman" w:hAnsi="Times New Roman"/>
          <w:b/>
          <w:sz w:val="28"/>
          <w:szCs w:val="28"/>
        </w:rPr>
        <w:t xml:space="preserve"> в 2022-2023</w:t>
      </w:r>
      <w:r w:rsidR="00765DDD">
        <w:rPr>
          <w:rFonts w:ascii="Times New Roman" w:hAnsi="Times New Roman"/>
          <w:b/>
          <w:sz w:val="28"/>
          <w:szCs w:val="28"/>
        </w:rPr>
        <w:t>г.</w:t>
      </w:r>
    </w:p>
    <w:p w:rsidR="002D1D27" w:rsidRDefault="002D1D27" w:rsidP="0059054F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2D1D27" w:rsidRDefault="00F02346" w:rsidP="0059054F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</w:t>
      </w:r>
      <w:r w:rsidR="002D1D27">
        <w:rPr>
          <w:rFonts w:ascii="Times New Roman" w:hAnsi="Times New Roman"/>
          <w:sz w:val="28"/>
          <w:szCs w:val="28"/>
        </w:rPr>
        <w:t xml:space="preserve"> в учебно-м</w:t>
      </w:r>
      <w:r>
        <w:rPr>
          <w:rFonts w:ascii="Times New Roman" w:hAnsi="Times New Roman"/>
          <w:sz w:val="28"/>
          <w:szCs w:val="28"/>
        </w:rPr>
        <w:t xml:space="preserve">етодическом центре ГОЧС и ПБ (28.12.2023) завхоз </w:t>
      </w:r>
      <w:proofErr w:type="spellStart"/>
      <w:r>
        <w:rPr>
          <w:rFonts w:ascii="Times New Roman" w:hAnsi="Times New Roman"/>
          <w:sz w:val="28"/>
          <w:szCs w:val="28"/>
        </w:rPr>
        <w:t>Жердева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Э.Н</w:t>
      </w:r>
      <w:r w:rsidR="002D1D27">
        <w:rPr>
          <w:rFonts w:ascii="Times New Roman" w:hAnsi="Times New Roman"/>
          <w:sz w:val="28"/>
          <w:szCs w:val="28"/>
        </w:rPr>
        <w:t>.</w:t>
      </w:r>
    </w:p>
    <w:p w:rsidR="00F02346" w:rsidRDefault="00F02346" w:rsidP="0059054F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охране труда </w:t>
      </w:r>
      <w:proofErr w:type="spellStart"/>
      <w:r>
        <w:rPr>
          <w:rFonts w:ascii="Times New Roman" w:hAnsi="Times New Roman"/>
          <w:sz w:val="28"/>
          <w:szCs w:val="28"/>
        </w:rPr>
        <w:t>жердева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Э.Н, Малахова И.Н, Обухова О.В. ((27.12.2023г).</w:t>
      </w:r>
      <w:proofErr w:type="gramEnd"/>
    </w:p>
    <w:p w:rsidR="00F02346" w:rsidRDefault="00F02346" w:rsidP="0059054F">
      <w:pPr>
        <w:pStyle w:val="aa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обработки и защита персональных данных» ООО «Региональный центр повышения квалификации», Мельник Ю.П. контр. управляющи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ноябрь 2023г).</w:t>
      </w:r>
    </w:p>
    <w:p w:rsidR="00977FA2" w:rsidRDefault="00E150CE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7FA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Коррекционно-развивающие аспекты современного дошкольного образования в условиях реализации ФГОС» (36ч),  КОГ</w:t>
      </w:r>
      <w:r w:rsidR="002D1D27">
        <w:rPr>
          <w:rFonts w:ascii="Times New Roman" w:eastAsia="Calibri" w:hAnsi="Times New Roman" w:cs="Times New Roman"/>
          <w:sz w:val="28"/>
          <w:szCs w:val="28"/>
          <w:lang w:eastAsia="en-US"/>
        </w:rPr>
        <w:t>ОАУ ДПО «ИРО Кировская область»:</w:t>
      </w:r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Малахова И.Н, Салтанова О.Н, Беляева Е.В, Зубарева Е.</w:t>
      </w:r>
      <w:proofErr w:type="gramStart"/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>Биньковская</w:t>
      </w:r>
      <w:proofErr w:type="spellEnd"/>
      <w:r w:rsidR="00564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Ю.А, Коваль Е.Л.</w:t>
      </w:r>
    </w:p>
    <w:p w:rsidR="005644A5" w:rsidRDefault="005644A5" w:rsidP="0059054F">
      <w:pPr>
        <w:pStyle w:val="a9"/>
        <w:spacing w:after="0" w:line="240" w:lineRule="auto"/>
        <w:ind w:left="0"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D1D27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основной образовательной и адаптированной программ на основе требований ФГОС ДО»(36ч), ИРО Кировской области: Салтанова О.Н, Малахова И.Н, Голоперова О.С.</w:t>
      </w:r>
    </w:p>
    <w:p w:rsidR="004D583A" w:rsidRPr="00756AD2" w:rsidRDefault="004D583A" w:rsidP="0059143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583A"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 w:rsidRPr="004D583A">
        <w:rPr>
          <w:rFonts w:ascii="Times New Roman" w:hAnsi="Times New Roman"/>
          <w:sz w:val="28"/>
          <w:szCs w:val="28"/>
        </w:rPr>
        <w:t xml:space="preserve">обучение </w:t>
      </w:r>
      <w:r w:rsidR="006467F1" w:rsidRPr="00B55FF4">
        <w:rPr>
          <w:rFonts w:ascii="Times New Roman" w:eastAsia="Calibri" w:hAnsi="Times New Roman" w:cs="Times New Roman"/>
          <w:sz w:val="28"/>
          <w:szCs w:val="28"/>
          <w:lang w:eastAsia="en-US"/>
        </w:rPr>
        <w:t>по программе</w:t>
      </w:r>
      <w:proofErr w:type="gramEnd"/>
      <w:r w:rsidR="006467F1" w:rsidRPr="00B5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430" w:rsidRPr="00B55FF4">
        <w:rPr>
          <w:rFonts w:ascii="Times New Roman" w:eastAsia="Calibri" w:hAnsi="Times New Roman" w:cs="Times New Roman"/>
          <w:sz w:val="28"/>
          <w:szCs w:val="28"/>
          <w:lang w:eastAsia="en-US"/>
        </w:rPr>
        <w:t>«Оказание первой</w:t>
      </w:r>
      <w:r w:rsidR="00591430" w:rsidRPr="00756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E2B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 помощи</w:t>
      </w:r>
      <w:r w:rsidRPr="00756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2D1D27">
        <w:rPr>
          <w:rFonts w:ascii="Times New Roman" w:eastAsia="Calibri" w:hAnsi="Times New Roman" w:cs="Times New Roman"/>
          <w:sz w:val="28"/>
          <w:szCs w:val="28"/>
          <w:lang w:eastAsia="en-US"/>
        </w:rPr>
        <w:t>- 33 сотрудника.</w:t>
      </w:r>
    </w:p>
    <w:p w:rsidR="00AC389B" w:rsidRDefault="00AC389B" w:rsidP="0033012C">
      <w:pPr>
        <w:pStyle w:val="aa"/>
        <w:ind w:left="-142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E65A26">
        <w:rPr>
          <w:rFonts w:ascii="Times New Roman" w:hAnsi="Times New Roman"/>
          <w:b/>
          <w:sz w:val="28"/>
          <w:szCs w:val="28"/>
        </w:rPr>
        <w:t xml:space="preserve">Методическое объединение педагогических работников дошкольных образовательных </w:t>
      </w:r>
      <w:proofErr w:type="gramStart"/>
      <w:r w:rsidRPr="00E65A26">
        <w:rPr>
          <w:rFonts w:ascii="Times New Roman" w:hAnsi="Times New Roman"/>
          <w:b/>
          <w:sz w:val="28"/>
          <w:szCs w:val="28"/>
        </w:rPr>
        <w:t>учреждений</w:t>
      </w:r>
      <w:proofErr w:type="gramEnd"/>
      <w:r w:rsidRPr="00E65A26">
        <w:rPr>
          <w:rFonts w:ascii="Times New Roman" w:hAnsi="Times New Roman"/>
          <w:b/>
          <w:sz w:val="28"/>
          <w:szCs w:val="28"/>
        </w:rPr>
        <w:t xml:space="preserve"> ЗАТО Первомайский</w:t>
      </w:r>
    </w:p>
    <w:p w:rsidR="00CE677A" w:rsidRDefault="00CE677A" w:rsidP="004C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CB7" w:rsidRPr="00AA653B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AA653B">
        <w:rPr>
          <w:rFonts w:ascii="Times New Roman" w:hAnsi="Times New Roman" w:cs="Times New Roman"/>
          <w:sz w:val="28"/>
          <w:szCs w:val="28"/>
        </w:rPr>
        <w:t xml:space="preserve"> ИРО Кировской области « Взаимодействие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АООП и ресурсных центров по вопросам обучения и развития детей с ОВЗ», 24.01.2023г. Малахова И.Н. старший воспитатель, Голоперова О.С. учитель-дефектолог, Коваль Е.Л. воспитатель.</w:t>
      </w:r>
    </w:p>
    <w:p w:rsidR="00B67CB7" w:rsidRPr="00AA653B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5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Участие в открытии «Года педагога и наставника» 02.02.2023г.  Голоперова О.С.</w:t>
      </w:r>
    </w:p>
    <w:p w:rsidR="00B67CB7" w:rsidRPr="00051492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514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ИРО Кировской области «Взаимодействие КДН и образовательных организаций при организации индивидуальной профилактической работы с несовершеннолетними», 07.02.2023г, Малахова И.Н.</w:t>
      </w:r>
    </w:p>
    <w:p w:rsidR="00B67CB7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514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«Департамент дошкольного образования Ассоциация руководителей образовательных организаций» «Федеральная образовательная программа дошкольного образования», 14.02.2023г, Малахова И.Н.</w:t>
      </w:r>
    </w:p>
    <w:p w:rsidR="00B67CB7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53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AA653B">
        <w:rPr>
          <w:rFonts w:ascii="Times New Roman" w:hAnsi="Times New Roman" w:cs="Times New Roman"/>
          <w:sz w:val="28"/>
          <w:szCs w:val="28"/>
        </w:rPr>
        <w:t>.</w:t>
      </w:r>
      <w:r w:rsidRPr="002A653C">
        <w:rPr>
          <w:rFonts w:ascii="Times New Roman" w:hAnsi="Times New Roman" w:cs="Times New Roman"/>
          <w:sz w:val="28"/>
          <w:szCs w:val="28"/>
        </w:rPr>
        <w:t xml:space="preserve"> </w:t>
      </w:r>
      <w:r w:rsidRPr="003F7833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3F783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F7833">
        <w:rPr>
          <w:rFonts w:ascii="Times New Roman" w:hAnsi="Times New Roman" w:cs="Times New Roman"/>
          <w:sz w:val="28"/>
          <w:szCs w:val="28"/>
        </w:rPr>
        <w:t xml:space="preserve"> ИРО Кировской области «</w:t>
      </w:r>
      <w:r>
        <w:rPr>
          <w:rFonts w:ascii="Times New Roman" w:hAnsi="Times New Roman" w:cs="Times New Roman"/>
          <w:sz w:val="28"/>
          <w:szCs w:val="28"/>
        </w:rPr>
        <w:t>Деятельность ППК в ДО», 27.02.2023г, Малахова И.Н, Голоперова О.С.</w:t>
      </w:r>
    </w:p>
    <w:p w:rsidR="00B67CB7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82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24">
        <w:rPr>
          <w:rFonts w:ascii="Times New Roman" w:hAnsi="Times New Roman" w:cs="Times New Roman"/>
          <w:sz w:val="28"/>
          <w:szCs w:val="28"/>
        </w:rPr>
        <w:t>Семинар-практикум для педагогов ДОО СЗОО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предпосылок естественно - научной (экологической) и математической функциональной грамотности у дошкольников в ДОО в рамках реализации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B67CB7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докладчики: учитель-дефектолог Голоперова О.С., учитель - 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</w:p>
    <w:p w:rsidR="00B67CB7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слушатели: Малахова И.Н, Салтанова О.Н.</w:t>
      </w:r>
    </w:p>
    <w:p w:rsidR="00B67CB7" w:rsidRDefault="00B67CB7" w:rsidP="00B67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BD4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BD4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Слета участников конкурса «Учитель года Кировской области»,</w:t>
      </w:r>
      <w:r w:rsidRPr="00B67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Голоперова О.С,06.2023г.</w:t>
      </w:r>
    </w:p>
    <w:p w:rsidR="00B67CB7" w:rsidRDefault="00B67CB7" w:rsidP="00330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1093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ИРО Кировской области « Поддержка родителей, воспитывающих детей с тяжелыми и множественными нарушениями развития, как условие успешной социализации семей и повышение качества их жизни», 12.2023г,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А.С, Малахова И.Н.</w:t>
      </w:r>
    </w:p>
    <w:p w:rsidR="00A64A65" w:rsidRDefault="00A64A65" w:rsidP="00330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праздничной колонне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защиты детей, коллектив и воспитанники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«Теремок» (06.2023г.)</w:t>
      </w:r>
    </w:p>
    <w:p w:rsidR="00B67CB7" w:rsidRDefault="00B67CB7" w:rsidP="003308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D98" w:rsidRDefault="0033012C" w:rsidP="007F5E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</w:t>
      </w:r>
      <w:r w:rsidRPr="0033012C">
        <w:rPr>
          <w:rFonts w:ascii="Times New Roman" w:hAnsi="Times New Roman"/>
          <w:b/>
          <w:sz w:val="28"/>
          <w:szCs w:val="28"/>
        </w:rPr>
        <w:t xml:space="preserve"> педагогов в областных, окружных и всероссийских </w:t>
      </w:r>
      <w:r w:rsidR="007F2F48">
        <w:rPr>
          <w:rFonts w:ascii="Times New Roman" w:hAnsi="Times New Roman"/>
          <w:b/>
          <w:sz w:val="28"/>
          <w:szCs w:val="28"/>
        </w:rPr>
        <w:t xml:space="preserve"> </w:t>
      </w:r>
      <w:r w:rsidR="006D215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3012C">
        <w:rPr>
          <w:rFonts w:ascii="Times New Roman" w:hAnsi="Times New Roman"/>
          <w:b/>
          <w:sz w:val="28"/>
          <w:szCs w:val="28"/>
        </w:rPr>
        <w:t>мероприятиях и конкурса</w:t>
      </w:r>
      <w:r>
        <w:rPr>
          <w:rFonts w:ascii="Times New Roman" w:hAnsi="Times New Roman"/>
          <w:b/>
          <w:sz w:val="28"/>
          <w:szCs w:val="28"/>
        </w:rPr>
        <w:t>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3778"/>
        <w:gridCol w:w="2773"/>
      </w:tblGrid>
      <w:tr w:rsidR="000F3D98" w:rsidRPr="00485E7A" w:rsidTr="004A0435">
        <w:tc>
          <w:tcPr>
            <w:tcW w:w="3445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3778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773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F3D98" w:rsidRPr="00485E7A" w:rsidTr="004A0435">
        <w:tc>
          <w:tcPr>
            <w:tcW w:w="3445" w:type="dxa"/>
          </w:tcPr>
          <w:p w:rsidR="000F3D98" w:rsidRPr="007F2F48" w:rsidRDefault="00CE677A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F48">
              <w:rPr>
                <w:rFonts w:ascii="Times New Roman" w:hAnsi="Times New Roman"/>
                <w:sz w:val="24"/>
                <w:szCs w:val="24"/>
              </w:rPr>
              <w:t>Коллектив МКДОУ</w:t>
            </w:r>
            <w:r w:rsidR="00617D62" w:rsidRPr="007F1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7D62" w:rsidRPr="007F1BF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617D62" w:rsidRPr="007F1BF4"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3778" w:type="dxa"/>
          </w:tcPr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окна» (коллектив детского сада).</w:t>
            </w:r>
          </w:p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совместно с </w:t>
            </w:r>
            <w:proofErr w:type="spellStart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/с «Улыбка» для детей городка « Три деда  Мороза» 4 января 2023г.</w:t>
            </w:r>
          </w:p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Акция «Тепло для героя», 16.02.2023г, коллектив детского сада.</w:t>
            </w:r>
          </w:p>
          <w:p w:rsidR="00617D62" w:rsidRPr="00617D62" w:rsidRDefault="00617D62" w:rsidP="00617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«Лыжня России» (Малахова И.Н., </w:t>
            </w:r>
            <w:proofErr w:type="spellStart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Ю.А, </w:t>
            </w:r>
            <w:proofErr w:type="spellStart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Л.И, Коваль Е.Л.), (02.2023г)</w:t>
            </w:r>
          </w:p>
          <w:p w:rsidR="000F3D98" w:rsidRPr="007F5E83" w:rsidRDefault="00CE677A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«Добрая Вятка» 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 Ход Добром» (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Ю.А, 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А.С.),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- «Жми 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стейшн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-«Окна Победы», (коллектив ДОУ, родители воспитанников),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 «Окна победы» «Флаги России»( МКДОУ «Теремок»),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- «Минута молчания»,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- «Патруль Победы»,  Тимина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Л.А, </w:t>
            </w:r>
            <w:proofErr w:type="spellStart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Ю.А, Коваль Е.Л, Мельник Ю.П.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</w:t>
            </w:r>
            <w:r w:rsidR="00617D62" w:rsidRPr="00617D62"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r w:rsidR="00617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</w:tcPr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D98" w:rsidRPr="007F2F48" w:rsidRDefault="000F3D98" w:rsidP="00E4660E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902" w:rsidRPr="004D605C" w:rsidTr="004A0435">
        <w:tc>
          <w:tcPr>
            <w:tcW w:w="3445" w:type="dxa"/>
          </w:tcPr>
          <w:p w:rsidR="00617D62" w:rsidRPr="007F2F48" w:rsidRDefault="00BC1902" w:rsidP="00617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9171E" w:rsidRPr="007F2F48" w:rsidRDefault="0049171E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C1902" w:rsidRPr="004D605C" w:rsidRDefault="00BC1902" w:rsidP="00BC1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>Шашечный тур</w:t>
            </w:r>
            <w:r w:rsidR="0049171E">
              <w:rPr>
                <w:rFonts w:ascii="Times New Roman" w:hAnsi="Times New Roman"/>
                <w:sz w:val="24"/>
                <w:szCs w:val="24"/>
              </w:rPr>
              <w:t>нир среди учреждений</w:t>
            </w:r>
            <w:r w:rsidR="00A64A65">
              <w:rPr>
                <w:rFonts w:ascii="Times New Roman" w:hAnsi="Times New Roman"/>
                <w:sz w:val="24"/>
                <w:szCs w:val="24"/>
              </w:rPr>
              <w:t xml:space="preserve"> на приз Главы</w:t>
            </w:r>
            <w:r w:rsidR="004917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4A65" w:rsidRPr="00617D62">
              <w:rPr>
                <w:rFonts w:ascii="Times New Roman" w:hAnsi="Times New Roman" w:cs="Times New Roman"/>
                <w:sz w:val="24"/>
                <w:szCs w:val="24"/>
              </w:rPr>
              <w:t>06.2023г</w:t>
            </w:r>
            <w:r w:rsidRPr="004D605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C1902" w:rsidRPr="004D605C" w:rsidRDefault="00BC1902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17D62" w:rsidRDefault="00617D62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2EBC">
              <w:rPr>
                <w:rFonts w:ascii="Times New Roman" w:hAnsi="Times New Roman" w:cs="Times New Roman"/>
                <w:sz w:val="24"/>
                <w:szCs w:val="24"/>
              </w:rPr>
              <w:t>Зубарева Д.В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 3 место</w:t>
            </w:r>
          </w:p>
          <w:p w:rsidR="00BC1902" w:rsidRPr="007F2F48" w:rsidRDefault="00617D62" w:rsidP="00A64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C1902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Е.И, Тихомирова Е.Е, </w:t>
            </w:r>
            <w:proofErr w:type="spellStart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>Сластихина</w:t>
            </w:r>
            <w:proofErr w:type="spellEnd"/>
            <w:r w:rsidRPr="00617D62">
              <w:rPr>
                <w:rFonts w:ascii="Times New Roman" w:hAnsi="Times New Roman" w:cs="Times New Roman"/>
                <w:sz w:val="24"/>
                <w:szCs w:val="24"/>
              </w:rPr>
              <w:t xml:space="preserve"> Е.Е, Тимина Л.А.</w:t>
            </w:r>
          </w:p>
        </w:tc>
      </w:tr>
      <w:tr w:rsidR="000F3D98" w:rsidRPr="004D605C" w:rsidTr="004A0435">
        <w:tc>
          <w:tcPr>
            <w:tcW w:w="3445" w:type="dxa"/>
          </w:tcPr>
          <w:p w:rsidR="00C2121B" w:rsidRPr="007F2F48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3778" w:type="dxa"/>
          </w:tcPr>
          <w:p w:rsidR="00AD1619" w:rsidRPr="00A64A65" w:rsidRDefault="00317E3C" w:rsidP="0030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За вклад в организацию работы по предупреждению  и предотвращению распространения </w:t>
            </w:r>
            <w:proofErr w:type="spellStart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01.2023г</w:t>
            </w:r>
          </w:p>
        </w:tc>
        <w:tc>
          <w:tcPr>
            <w:tcW w:w="2773" w:type="dxa"/>
          </w:tcPr>
          <w:p w:rsidR="000F3D98" w:rsidRPr="007F2F48" w:rsidRDefault="00AD1619" w:rsidP="0030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</w:t>
            </w:r>
            <w:r w:rsidR="00301FEC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A6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от Главы городского </w:t>
            </w:r>
            <w:proofErr w:type="gramStart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A64A65"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 Кировской области</w:t>
            </w:r>
          </w:p>
        </w:tc>
      </w:tr>
      <w:tr w:rsidR="00E50341" w:rsidRPr="004D605C" w:rsidTr="004A0435">
        <w:tc>
          <w:tcPr>
            <w:tcW w:w="3445" w:type="dxa"/>
          </w:tcPr>
          <w:p w:rsidR="00E50341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3778" w:type="dxa"/>
          </w:tcPr>
          <w:p w:rsidR="00E50341" w:rsidRPr="00A64A65" w:rsidRDefault="00A64A65" w:rsidP="00A64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инициативность, значительные успехи в деле воспитания и обучения детей дошкольного возраста , , 03.2023г</w:t>
            </w:r>
          </w:p>
        </w:tc>
        <w:tc>
          <w:tcPr>
            <w:tcW w:w="2773" w:type="dxa"/>
          </w:tcPr>
          <w:p w:rsidR="00E50341" w:rsidRPr="00A64A65" w:rsidRDefault="00A64A65" w:rsidP="0030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МУО и культуры </w:t>
            </w:r>
            <w:proofErr w:type="gramStart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</w:tr>
      <w:tr w:rsidR="00AD1619" w:rsidRPr="004D605C" w:rsidTr="004A0435">
        <w:tc>
          <w:tcPr>
            <w:tcW w:w="3445" w:type="dxa"/>
          </w:tcPr>
          <w:p w:rsidR="00C44A74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/>
                <w:sz w:val="24"/>
                <w:szCs w:val="24"/>
              </w:rPr>
              <w:t>Малахова И.Н.</w:t>
            </w:r>
          </w:p>
        </w:tc>
        <w:tc>
          <w:tcPr>
            <w:tcW w:w="3778" w:type="dxa"/>
          </w:tcPr>
          <w:p w:rsidR="00AD1619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Всероссийского центра гражданских и молодежных инициатив «Идея», за привлечение к участию и организацию Всероссийского литературно-творческого конкурса Ю.А. Гагарин – первый космонавт Земли»</w:t>
            </w:r>
          </w:p>
        </w:tc>
        <w:tc>
          <w:tcPr>
            <w:tcW w:w="2773" w:type="dxa"/>
          </w:tcPr>
          <w:p w:rsidR="00AD1619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16653" w:rsidRPr="004D605C" w:rsidTr="004A0435">
        <w:tc>
          <w:tcPr>
            <w:tcW w:w="3445" w:type="dxa"/>
          </w:tcPr>
          <w:p w:rsidR="00516653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/>
                <w:sz w:val="24"/>
                <w:szCs w:val="24"/>
              </w:rPr>
              <w:t>Салтанова О.Н</w:t>
            </w:r>
          </w:p>
        </w:tc>
        <w:tc>
          <w:tcPr>
            <w:tcW w:w="3778" w:type="dxa"/>
          </w:tcPr>
          <w:p w:rsidR="00516653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Всероссийского турнира способностей </w:t>
            </w:r>
            <w:proofErr w:type="spellStart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Intellect</w:t>
            </w: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Ум за участие образовательного учреждения в турнире способностей</w:t>
            </w:r>
          </w:p>
        </w:tc>
        <w:tc>
          <w:tcPr>
            <w:tcW w:w="2773" w:type="dxa"/>
          </w:tcPr>
          <w:p w:rsidR="00516653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D1619" w:rsidRPr="004D605C" w:rsidTr="004A0435">
        <w:tc>
          <w:tcPr>
            <w:tcW w:w="3445" w:type="dxa"/>
          </w:tcPr>
          <w:p w:rsidR="00C44A74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Тихомирова Е.Е, Зубарева Е.Р.</w:t>
            </w:r>
          </w:p>
        </w:tc>
        <w:tc>
          <w:tcPr>
            <w:tcW w:w="3778" w:type="dxa"/>
          </w:tcPr>
          <w:p w:rsidR="00AD1619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турнир</w:t>
            </w: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</w:t>
            </w:r>
            <w:proofErr w:type="spellStart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Intellect</w:t>
            </w: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 Ум за участие воспитанников в открытом Всероссийском интеллектуальном турнире способностей </w:t>
            </w:r>
            <w:proofErr w:type="spellStart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</w:p>
        </w:tc>
        <w:tc>
          <w:tcPr>
            <w:tcW w:w="2773" w:type="dxa"/>
          </w:tcPr>
          <w:p w:rsidR="00AD1619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D1619" w:rsidRPr="004D605C" w:rsidTr="004A0435">
        <w:tc>
          <w:tcPr>
            <w:tcW w:w="3445" w:type="dxa"/>
          </w:tcPr>
          <w:p w:rsidR="00AD1619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/>
                <w:sz w:val="24"/>
                <w:szCs w:val="24"/>
              </w:rPr>
              <w:t>Голоперова О.С.</w:t>
            </w:r>
          </w:p>
        </w:tc>
        <w:tc>
          <w:tcPr>
            <w:tcW w:w="3778" w:type="dxa"/>
          </w:tcPr>
          <w:p w:rsidR="00AD1619" w:rsidRPr="00A64A65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работе экспертного совета открытого Всероссийского интеллектуального турнира способностей </w:t>
            </w:r>
            <w:proofErr w:type="spellStart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A64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73" w:type="dxa"/>
          </w:tcPr>
          <w:p w:rsidR="00AD1619" w:rsidRPr="00A64A65" w:rsidRDefault="00C44A74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A6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F1BF4" w:rsidRPr="004D605C" w:rsidTr="004A0435">
        <w:tc>
          <w:tcPr>
            <w:tcW w:w="3445" w:type="dxa"/>
          </w:tcPr>
          <w:p w:rsidR="007F1BF4" w:rsidRPr="000C2CE6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Зубарева Е.</w:t>
            </w:r>
            <w:proofErr w:type="gram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, 04.2023г.</w:t>
            </w:r>
          </w:p>
        </w:tc>
        <w:tc>
          <w:tcPr>
            <w:tcW w:w="3778" w:type="dxa"/>
          </w:tcPr>
          <w:p w:rsidR="007F1BF4" w:rsidRPr="000C2CE6" w:rsidRDefault="000C2CE6" w:rsidP="007F1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«Мир педагога» за подготовку призера</w:t>
            </w:r>
          </w:p>
        </w:tc>
        <w:tc>
          <w:tcPr>
            <w:tcW w:w="2773" w:type="dxa"/>
          </w:tcPr>
          <w:p w:rsidR="007F1BF4" w:rsidRPr="000C2CE6" w:rsidRDefault="00A64A65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AD1619" w:rsidRPr="004D605C" w:rsidTr="004A0435">
        <w:tc>
          <w:tcPr>
            <w:tcW w:w="3445" w:type="dxa"/>
          </w:tcPr>
          <w:p w:rsidR="00AD1619" w:rsidRPr="000C2CE6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Коваль Е.Л, 03.2023г.</w:t>
            </w:r>
          </w:p>
        </w:tc>
        <w:tc>
          <w:tcPr>
            <w:tcW w:w="3778" w:type="dxa"/>
          </w:tcPr>
          <w:p w:rsidR="00AD1619" w:rsidRPr="000C2CE6" w:rsidRDefault="000C2CE6" w:rsidP="000C2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«Бэби </w:t>
            </w:r>
            <w:proofErr w:type="spellStart"/>
            <w:proofErr w:type="gram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73" w:type="dxa"/>
          </w:tcPr>
          <w:p w:rsidR="00AD1619" w:rsidRPr="000C2CE6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9F0EC8" w:rsidRPr="004D605C" w:rsidTr="004A0435">
        <w:tc>
          <w:tcPr>
            <w:tcW w:w="3445" w:type="dxa"/>
          </w:tcPr>
          <w:p w:rsidR="009F0EC8" w:rsidRDefault="009F0EC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Коснырева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778" w:type="dxa"/>
          </w:tcPr>
          <w:p w:rsidR="009F0EC8" w:rsidRDefault="009F0EC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статьи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«Актуальность развития творческого мышления через призму заруб</w:t>
            </w:r>
            <w:r w:rsidR="00604C8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604C8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604C82">
              <w:rPr>
                <w:rFonts w:ascii="Times New Roman" w:hAnsi="Times New Roman"/>
                <w:sz w:val="24"/>
                <w:szCs w:val="24"/>
              </w:rPr>
              <w:t>и отечественного опыта» (2022)</w:t>
            </w:r>
          </w:p>
        </w:tc>
        <w:tc>
          <w:tcPr>
            <w:tcW w:w="2773" w:type="dxa"/>
          </w:tcPr>
          <w:p w:rsidR="009F0EC8" w:rsidRDefault="009F0EC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AD1619" w:rsidRPr="004D605C" w:rsidTr="004A0435">
        <w:tc>
          <w:tcPr>
            <w:tcW w:w="3445" w:type="dxa"/>
          </w:tcPr>
          <w:p w:rsidR="00AD1619" w:rsidRDefault="00760FF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Калужских Е.А,</w:t>
            </w:r>
          </w:p>
          <w:p w:rsidR="00760FF8" w:rsidRDefault="00760FF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Е.</w:t>
            </w:r>
            <w:r w:rsidR="005166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6653" w:rsidRDefault="00516653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И.Н,                          Тимина 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6653" w:rsidRDefault="00516653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Голоперова О.С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Федотова А.С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Беляева Е.В.</w:t>
            </w:r>
          </w:p>
        </w:tc>
        <w:tc>
          <w:tcPr>
            <w:tcW w:w="3778" w:type="dxa"/>
          </w:tcPr>
          <w:p w:rsidR="00AD1619" w:rsidRPr="004D605C" w:rsidRDefault="00760FF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 ФБУН «Новосибирский научно-исследовательский институт гигиен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ы»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Проект «Демография»</w:t>
            </w:r>
            <w:r w:rsidR="00516653">
              <w:rPr>
                <w:rFonts w:ascii="Times New Roman" w:hAnsi="Times New Roman"/>
                <w:sz w:val="24"/>
                <w:szCs w:val="24"/>
              </w:rPr>
              <w:t>(2022)</w:t>
            </w:r>
          </w:p>
        </w:tc>
        <w:tc>
          <w:tcPr>
            <w:tcW w:w="2773" w:type="dxa"/>
          </w:tcPr>
          <w:p w:rsidR="00AD1619" w:rsidRDefault="00760FF8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77567" w:rsidRPr="004D605C" w:rsidTr="004A0435">
        <w:tc>
          <w:tcPr>
            <w:tcW w:w="3445" w:type="dxa"/>
          </w:tcPr>
          <w:p w:rsidR="00677567" w:rsidRPr="004D605C" w:rsidRDefault="00516653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3778" w:type="dxa"/>
          </w:tcPr>
          <w:p w:rsidR="007F1BF4" w:rsidRPr="004D605C" w:rsidRDefault="00516653" w:rsidP="00516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Добром</w:t>
            </w:r>
          </w:p>
        </w:tc>
        <w:tc>
          <w:tcPr>
            <w:tcW w:w="2773" w:type="dxa"/>
          </w:tcPr>
          <w:p w:rsidR="00677567" w:rsidRPr="007F2F48" w:rsidRDefault="00516653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2 место</w:t>
            </w:r>
          </w:p>
        </w:tc>
      </w:tr>
      <w:tr w:rsidR="00677567" w:rsidRPr="004D605C" w:rsidTr="004A0435">
        <w:tc>
          <w:tcPr>
            <w:tcW w:w="3445" w:type="dxa"/>
          </w:tcPr>
          <w:p w:rsidR="00677567" w:rsidRPr="004D605C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Д.В.</w:t>
            </w:r>
          </w:p>
        </w:tc>
        <w:tc>
          <w:tcPr>
            <w:tcW w:w="3778" w:type="dxa"/>
          </w:tcPr>
          <w:p w:rsidR="00677567" w:rsidRPr="004D605C" w:rsidRDefault="00E50341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смотр-конкурс «Звездочки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</w:tcPr>
          <w:p w:rsidR="000C2CE6" w:rsidRPr="000C2CE6" w:rsidRDefault="000C2CE6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–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Тимаева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художественное слово.</w:t>
            </w:r>
          </w:p>
          <w:p w:rsidR="000C2CE6" w:rsidRPr="000C2CE6" w:rsidRDefault="000C2CE6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Грамота  2 мест</w:t>
            </w:r>
            <w:proofErr w:type="gram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Денис, рисунок</w:t>
            </w:r>
          </w:p>
          <w:p w:rsidR="000C2CE6" w:rsidRPr="000C2CE6" w:rsidRDefault="000C2CE6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–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 xml:space="preserve"> Иван, Гурин Даниил, Тагиров </w:t>
            </w:r>
            <w:proofErr w:type="spellStart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, коллективная работа</w:t>
            </w:r>
          </w:p>
          <w:p w:rsidR="00E50341" w:rsidRPr="004D605C" w:rsidRDefault="000C2CE6" w:rsidP="007F5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Грамота 3 место – танец</w:t>
            </w:r>
          </w:p>
        </w:tc>
      </w:tr>
      <w:tr w:rsidR="000C2CE6" w:rsidRPr="004D605C" w:rsidTr="004A0435">
        <w:tc>
          <w:tcPr>
            <w:tcW w:w="3445" w:type="dxa"/>
          </w:tcPr>
          <w:p w:rsidR="000C2CE6" w:rsidRPr="008F517B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Голоперова О.С.</w:t>
            </w:r>
          </w:p>
        </w:tc>
        <w:tc>
          <w:tcPr>
            <w:tcW w:w="3778" w:type="dxa"/>
          </w:tcPr>
          <w:p w:rsidR="000C2CE6" w:rsidRPr="008F517B" w:rsidRDefault="008F517B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773" w:type="dxa"/>
          </w:tcPr>
          <w:p w:rsidR="008F517B" w:rsidRPr="008F517B" w:rsidRDefault="008F517B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  <w:p w:rsidR="000C2CE6" w:rsidRPr="008F517B" w:rsidRDefault="000C2CE6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17B" w:rsidRPr="004D605C" w:rsidTr="004A0435">
        <w:tc>
          <w:tcPr>
            <w:tcW w:w="3445" w:type="dxa"/>
          </w:tcPr>
          <w:p w:rsidR="008F517B" w:rsidRPr="008F517B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Голоперова О.С.</w:t>
            </w:r>
          </w:p>
        </w:tc>
        <w:tc>
          <w:tcPr>
            <w:tcW w:w="3778" w:type="dxa"/>
          </w:tcPr>
          <w:p w:rsidR="008F517B" w:rsidRDefault="008F517B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«Образовательное пространство»</w:t>
            </w:r>
          </w:p>
          <w:p w:rsidR="00862EBC" w:rsidRPr="008F517B" w:rsidRDefault="00862EBC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8F517B" w:rsidRPr="008F517B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7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F517B" w:rsidRPr="004D605C" w:rsidTr="004A0435">
        <w:tc>
          <w:tcPr>
            <w:tcW w:w="3445" w:type="dxa"/>
          </w:tcPr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Ю.А, </w:t>
            </w: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Калужских Е.А.</w:t>
            </w: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F517B" w:rsidRPr="007F5E83" w:rsidRDefault="008F517B" w:rsidP="007F5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17B" w:rsidRPr="007F5E83" w:rsidRDefault="008F517B" w:rsidP="007F5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17B" w:rsidRPr="007F5E83" w:rsidRDefault="008F517B" w:rsidP="007F5E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Голоперова О.С.</w:t>
            </w: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Коваль Е.Л.</w:t>
            </w: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Федотова А.С.</w:t>
            </w:r>
          </w:p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Беляева Е.</w:t>
            </w:r>
            <w:proofErr w:type="gram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Тимченко Е.И.</w:t>
            </w:r>
          </w:p>
          <w:p w:rsidR="008F517B" w:rsidRPr="007F5E83" w:rsidRDefault="008F517B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Тихомирова Е.Е,</w:t>
            </w:r>
          </w:p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Зубарева Е.Р.</w:t>
            </w:r>
          </w:p>
          <w:p w:rsidR="008F517B" w:rsidRPr="007F5E83" w:rsidRDefault="008F517B" w:rsidP="008F517B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8F517B" w:rsidRPr="007F5E83" w:rsidRDefault="008F517B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Смотр конкурс МО «Лучший уголок по формированию у воспитанников здорового образа жизни», 30.05.2023г.</w:t>
            </w:r>
          </w:p>
          <w:p w:rsidR="008F517B" w:rsidRPr="007F5E83" w:rsidRDefault="008F517B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B" w:rsidRPr="007F5E83" w:rsidRDefault="008F517B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7B" w:rsidRPr="007F5E83" w:rsidRDefault="008F517B" w:rsidP="00E466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8F517B" w:rsidRPr="007F5E83" w:rsidRDefault="008F517B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Диплом за победу</w:t>
            </w:r>
          </w:p>
          <w:p w:rsidR="008F517B" w:rsidRPr="007F5E83" w:rsidRDefault="008F517B" w:rsidP="004D60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17B" w:rsidRPr="007F5E83" w:rsidRDefault="008F517B" w:rsidP="008F5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17B" w:rsidRPr="007F5E83" w:rsidRDefault="008F517B" w:rsidP="008F5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17B" w:rsidRPr="007F5E83" w:rsidRDefault="008F517B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Диплом 1 место,                номинация «Самое яркое представление»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Диплом 2 место, номинация «Лучшая дидактическая игра»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Диплом 2 место,                номинация «Самое яркое представление»</w:t>
            </w:r>
          </w:p>
          <w:p w:rsidR="008F517B" w:rsidRPr="007F5E83" w:rsidRDefault="008F517B" w:rsidP="008F51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83" w:rsidRPr="004D605C" w:rsidTr="004A0435">
        <w:tc>
          <w:tcPr>
            <w:tcW w:w="3445" w:type="dxa"/>
          </w:tcPr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Учитель-логопед </w:t>
            </w: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778" w:type="dxa"/>
          </w:tcPr>
          <w:p w:rsidR="007F5E83" w:rsidRPr="007F5E83" w:rsidRDefault="007F5E83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Кировской области «Предметно-педагогическая олимпиада работников образовательных организаций» по направлению логопедия, 2023г</w:t>
            </w:r>
          </w:p>
        </w:tc>
        <w:tc>
          <w:tcPr>
            <w:tcW w:w="2773" w:type="dxa"/>
          </w:tcPr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F5E83" w:rsidRPr="007F5E83" w:rsidRDefault="007F5E83" w:rsidP="008F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83" w:rsidRPr="004D605C" w:rsidTr="004A0435">
        <w:tc>
          <w:tcPr>
            <w:tcW w:w="3445" w:type="dxa"/>
          </w:tcPr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778" w:type="dxa"/>
          </w:tcPr>
          <w:p w:rsidR="007F5E83" w:rsidRPr="007F5E83" w:rsidRDefault="007F5E83" w:rsidP="00E46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Центр запуска и развития речи, курс «Коррекция нарушений слоговой структуры слова»</w:t>
            </w:r>
          </w:p>
        </w:tc>
        <w:tc>
          <w:tcPr>
            <w:tcW w:w="2773" w:type="dxa"/>
          </w:tcPr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F5E83" w:rsidRPr="007F5E83" w:rsidRDefault="007F5E83" w:rsidP="007F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83" w:rsidRPr="007F5E83" w:rsidTr="004A0435">
        <w:tc>
          <w:tcPr>
            <w:tcW w:w="3445" w:type="dxa"/>
          </w:tcPr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F5E83" w:rsidRPr="007F5E83" w:rsidRDefault="007F5E83" w:rsidP="007F5E83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Беляева Е.</w:t>
            </w:r>
            <w:proofErr w:type="gram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Тихомирова Е.Е.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Калужских Е.А.</w:t>
            </w:r>
          </w:p>
          <w:p w:rsidR="007F5E83" w:rsidRPr="007F5E83" w:rsidRDefault="007F5E83" w:rsidP="007F5E83">
            <w:pPr>
              <w:rPr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Зубарева Е.</w:t>
            </w:r>
            <w:proofErr w:type="gram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, Коваль Е.Л, Федотова А.С, Тимченко Е.А, </w:t>
            </w: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Коснырева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Голоперова О.С, </w:t>
            </w:r>
            <w:proofErr w:type="spell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Сластихина</w:t>
            </w:r>
            <w:proofErr w:type="spell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7F5E83" w:rsidRPr="007F5E83" w:rsidRDefault="007F5E83" w:rsidP="007F5E8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7F5E83" w:rsidRPr="007F5E83" w:rsidRDefault="007F5E83" w:rsidP="007F5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Смотр-конкурс педагогического мастерства «Атрибут для народной игры»</w:t>
            </w:r>
          </w:p>
        </w:tc>
        <w:tc>
          <w:tcPr>
            <w:tcW w:w="2773" w:type="dxa"/>
          </w:tcPr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2 место </w:t>
            </w:r>
            <w:proofErr w:type="gramStart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еляева Е.В, Тихомирова Е.Е.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участие </w:t>
            </w: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83" w:rsidRPr="007F5E83" w:rsidRDefault="007F5E83" w:rsidP="007F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83">
              <w:rPr>
                <w:rFonts w:ascii="Times New Roman" w:hAnsi="Times New Roman" w:cs="Times New Roman"/>
                <w:sz w:val="24"/>
                <w:szCs w:val="24"/>
              </w:rPr>
              <w:t>Сертификат  участие в составе жюри –</w:t>
            </w:r>
          </w:p>
        </w:tc>
      </w:tr>
    </w:tbl>
    <w:p w:rsidR="000F3D98" w:rsidRPr="004D605C" w:rsidRDefault="000F3D98" w:rsidP="004D605C">
      <w:pPr>
        <w:spacing w:after="0"/>
        <w:rPr>
          <w:rFonts w:ascii="Times New Roman" w:hAnsi="Times New Roman"/>
          <w:sz w:val="24"/>
          <w:szCs w:val="24"/>
        </w:rPr>
      </w:pPr>
    </w:p>
    <w:p w:rsidR="00662EC8" w:rsidRDefault="000F3D98" w:rsidP="000F3D98">
      <w:pPr>
        <w:pStyle w:val="aa"/>
        <w:ind w:left="-142" w:right="-284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5DD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62EC8" w:rsidRPr="00CE6126">
        <w:rPr>
          <w:rFonts w:ascii="Times New Roman" w:hAnsi="Times New Roman"/>
          <w:sz w:val="28"/>
          <w:szCs w:val="28"/>
        </w:rPr>
        <w:t>В целях успешного  и качественного проведения воспитательно-образова</w:t>
      </w:r>
      <w:r w:rsidR="007E6082">
        <w:rPr>
          <w:rFonts w:ascii="Times New Roman" w:hAnsi="Times New Roman"/>
          <w:sz w:val="28"/>
          <w:szCs w:val="28"/>
        </w:rPr>
        <w:t>тельног</w:t>
      </w:r>
      <w:r w:rsidR="0033012C">
        <w:rPr>
          <w:rFonts w:ascii="Times New Roman" w:hAnsi="Times New Roman"/>
          <w:sz w:val="28"/>
          <w:szCs w:val="28"/>
        </w:rPr>
        <w:t xml:space="preserve">о процесса с детьми </w:t>
      </w:r>
      <w:r w:rsidR="007E6082">
        <w:rPr>
          <w:rFonts w:ascii="Times New Roman" w:hAnsi="Times New Roman"/>
          <w:sz w:val="28"/>
          <w:szCs w:val="28"/>
        </w:rPr>
        <w:t xml:space="preserve"> педагоги</w:t>
      </w:r>
      <w:r w:rsidR="00662EC8" w:rsidRPr="00CE6126">
        <w:rPr>
          <w:rFonts w:ascii="Times New Roman" w:hAnsi="Times New Roman"/>
          <w:sz w:val="28"/>
          <w:szCs w:val="28"/>
        </w:rPr>
        <w:t xml:space="preserve"> используют информационные технологии в образовательной деятельности:  музыкальный центр, ноутбуки, к</w:t>
      </w:r>
      <w:r w:rsidR="00C44659">
        <w:rPr>
          <w:rFonts w:ascii="Times New Roman" w:hAnsi="Times New Roman"/>
          <w:sz w:val="28"/>
          <w:szCs w:val="28"/>
        </w:rPr>
        <w:t>омпьютер</w:t>
      </w:r>
      <w:r w:rsidR="00662EC8" w:rsidRPr="00CE6126">
        <w:rPr>
          <w:rFonts w:ascii="Times New Roman" w:hAnsi="Times New Roman"/>
          <w:sz w:val="28"/>
          <w:szCs w:val="28"/>
        </w:rPr>
        <w:t>,</w:t>
      </w:r>
      <w:r w:rsidR="00662EC8" w:rsidRPr="00CE61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EC8" w:rsidRPr="00CE6126">
        <w:rPr>
          <w:rFonts w:ascii="Times New Roman" w:hAnsi="Times New Roman"/>
          <w:sz w:val="28"/>
          <w:szCs w:val="28"/>
        </w:rPr>
        <w:t xml:space="preserve">экран и  проектор  </w:t>
      </w:r>
      <w:r w:rsidR="00662EC8" w:rsidRPr="00CE6126">
        <w:rPr>
          <w:rFonts w:ascii="Times New Roman" w:hAnsi="Times New Roman"/>
          <w:color w:val="000000"/>
          <w:sz w:val="28"/>
          <w:szCs w:val="28"/>
        </w:rPr>
        <w:t xml:space="preserve">для просмотра </w:t>
      </w:r>
      <w:proofErr w:type="spellStart"/>
      <w:r w:rsidR="00662EC8" w:rsidRPr="00CE6126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="00662EC8" w:rsidRPr="00CE6126">
        <w:rPr>
          <w:rFonts w:ascii="Times New Roman" w:hAnsi="Times New Roman"/>
          <w:color w:val="000000"/>
          <w:sz w:val="28"/>
          <w:szCs w:val="28"/>
        </w:rPr>
        <w:t xml:space="preserve"> презентаци</w:t>
      </w:r>
      <w:r w:rsidR="0033012C">
        <w:rPr>
          <w:rFonts w:ascii="Times New Roman" w:hAnsi="Times New Roman"/>
          <w:color w:val="000000"/>
          <w:sz w:val="28"/>
          <w:szCs w:val="28"/>
        </w:rPr>
        <w:t>й, обучающих видеофильмов  и др</w:t>
      </w:r>
      <w:r w:rsidR="007E6082">
        <w:rPr>
          <w:rFonts w:ascii="Times New Roman" w:hAnsi="Times New Roman"/>
          <w:color w:val="000000"/>
          <w:sz w:val="28"/>
          <w:szCs w:val="28"/>
        </w:rPr>
        <w:t>.</w:t>
      </w:r>
    </w:p>
    <w:p w:rsidR="007E6082" w:rsidRPr="00CE6126" w:rsidRDefault="007E6082" w:rsidP="00662EC8">
      <w:pPr>
        <w:pStyle w:val="aa"/>
        <w:ind w:left="-142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03" w:rsidRPr="000F3D98" w:rsidRDefault="00662EC8" w:rsidP="00583F03">
      <w:pPr>
        <w:pStyle w:val="aa"/>
        <w:ind w:left="-142" w:right="-284" w:firstLine="567"/>
        <w:rPr>
          <w:rFonts w:ascii="Times New Roman" w:hAnsi="Times New Roman"/>
          <w:b/>
          <w:sz w:val="28"/>
          <w:szCs w:val="28"/>
        </w:rPr>
      </w:pPr>
      <w:r w:rsidRPr="009451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451EB" w:rsidRPr="009451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9451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583F03" w:rsidRPr="000F3D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583F03" w:rsidRPr="000F3D98">
        <w:rPr>
          <w:rFonts w:ascii="Times New Roman" w:hAnsi="Times New Roman"/>
          <w:b/>
          <w:sz w:val="28"/>
          <w:szCs w:val="28"/>
        </w:rPr>
        <w:t>Оценка учебно-методического, библиотечно-информационного обеспечения</w:t>
      </w:r>
    </w:p>
    <w:p w:rsidR="00583F03" w:rsidRPr="000F3D98" w:rsidRDefault="00583F03" w:rsidP="00583F03">
      <w:pPr>
        <w:pStyle w:val="aa"/>
        <w:ind w:left="-142" w:right="-284" w:firstLine="567"/>
        <w:rPr>
          <w:rFonts w:ascii="Times New Roman" w:hAnsi="Times New Roman"/>
          <w:sz w:val="28"/>
          <w:szCs w:val="28"/>
        </w:rPr>
      </w:pPr>
      <w:r w:rsidRPr="000F3D98">
        <w:rPr>
          <w:rFonts w:ascii="Times New Roman" w:hAnsi="Times New Roman"/>
          <w:sz w:val="28"/>
          <w:szCs w:val="28"/>
        </w:rPr>
        <w:t xml:space="preserve">Методическое обеспечение образовательного процесса отвечает ФГОС </w:t>
      </w:r>
      <w:proofErr w:type="gramStart"/>
      <w:r w:rsidRPr="000F3D98">
        <w:rPr>
          <w:rFonts w:ascii="Times New Roman" w:hAnsi="Times New Roman"/>
          <w:sz w:val="28"/>
          <w:szCs w:val="28"/>
        </w:rPr>
        <w:t>ДО</w:t>
      </w:r>
      <w:proofErr w:type="gramEnd"/>
      <w:r w:rsidRPr="000F3D98">
        <w:rPr>
          <w:rFonts w:ascii="Times New Roman" w:hAnsi="Times New Roman"/>
          <w:sz w:val="28"/>
          <w:szCs w:val="28"/>
        </w:rPr>
        <w:t xml:space="preserve">: </w:t>
      </w:r>
    </w:p>
    <w:p w:rsidR="00583F03" w:rsidRPr="000F3D98" w:rsidRDefault="00583F03" w:rsidP="00583F03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D98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комплектности обеспечения воспитательно-образовательного процесса с учетом достижения целей и планируемых результатов освоения основной образовательной программы дошкольного образования;</w:t>
      </w:r>
    </w:p>
    <w:p w:rsidR="00583F03" w:rsidRPr="000F3D98" w:rsidRDefault="00583F03" w:rsidP="00583F0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D98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качества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образования.</w:t>
      </w:r>
    </w:p>
    <w:p w:rsidR="00583F03" w:rsidRPr="000F3D98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F3D98">
        <w:rPr>
          <w:rFonts w:ascii="Times New Roman" w:hAnsi="Times New Roman"/>
          <w:sz w:val="28"/>
          <w:szCs w:val="28"/>
        </w:rPr>
        <w:lastRenderedPageBreak/>
        <w:t xml:space="preserve">В методическом кабинете имеется картотека периодических изданий, методической литературы, дидактических пособий, наглядной информации для проведения воспитательно-образовательной деятельности. </w:t>
      </w:r>
    </w:p>
    <w:p w:rsidR="00583F03" w:rsidRPr="000F3D98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F3D98">
        <w:rPr>
          <w:rFonts w:ascii="Times New Roman" w:hAnsi="Times New Roman"/>
          <w:sz w:val="28"/>
          <w:szCs w:val="28"/>
        </w:rPr>
        <w:t>Во всех возрастных группах имеется необходимая методическая и художественная литература, картотеки, дидактический, раздаточный материалы для реализации программы.</w:t>
      </w:r>
    </w:p>
    <w:p w:rsidR="00583F03" w:rsidRPr="00BF4BD9" w:rsidRDefault="00583F03" w:rsidP="00BF4BD9">
      <w:pPr>
        <w:pStyle w:val="aa"/>
        <w:ind w:left="-142" w:right="-284" w:firstLine="567"/>
        <w:jc w:val="both"/>
        <w:rPr>
          <w:rFonts w:ascii="Times New Roman" w:hAnsi="Times New Roman"/>
          <w:sz w:val="26"/>
          <w:szCs w:val="26"/>
        </w:rPr>
      </w:pPr>
    </w:p>
    <w:p w:rsidR="00583F03" w:rsidRDefault="00583F03" w:rsidP="00BF4BD9">
      <w:pPr>
        <w:pStyle w:val="aa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A82E8B">
        <w:rPr>
          <w:rFonts w:ascii="Times New Roman" w:hAnsi="Times New Roman"/>
          <w:b/>
          <w:sz w:val="28"/>
          <w:szCs w:val="28"/>
        </w:rPr>
        <w:t>Наличие необходимого дидактического материала по всем направлениям и образовательным областям во всех возрастных группах ДОУ.</w:t>
      </w:r>
    </w:p>
    <w:p w:rsidR="00BF4BD9" w:rsidRPr="00A82E8B" w:rsidRDefault="00BF4BD9" w:rsidP="00BF4BD9">
      <w:pPr>
        <w:pStyle w:val="aa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Требования к игрушкам для детей дошкольного возраста соответствуют </w:t>
      </w:r>
      <w:proofErr w:type="spellStart"/>
      <w:r w:rsidRPr="00A82E8B">
        <w:rPr>
          <w:rFonts w:ascii="Times New Roman" w:hAnsi="Times New Roman"/>
          <w:sz w:val="28"/>
          <w:szCs w:val="28"/>
        </w:rPr>
        <w:t>СанПиН</w:t>
      </w:r>
      <w:proofErr w:type="spellEnd"/>
      <w:r w:rsidRPr="00A82E8B">
        <w:rPr>
          <w:rFonts w:ascii="Times New Roman" w:hAnsi="Times New Roman"/>
          <w:sz w:val="28"/>
          <w:szCs w:val="28"/>
        </w:rPr>
        <w:t xml:space="preserve"> и техническому регламенту о безопасности продукции, предназначенной для детей и подростков.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Наиболее педагогически ценными являются игрушки, обладающие следующими качествами:</w:t>
      </w:r>
    </w:p>
    <w:p w:rsidR="00583F03" w:rsidRPr="00A82E8B" w:rsidRDefault="00583F03" w:rsidP="00583F0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E8B">
        <w:rPr>
          <w:rFonts w:ascii="Times New Roman" w:hAnsi="Times New Roman"/>
          <w:sz w:val="28"/>
          <w:szCs w:val="28"/>
        </w:rPr>
        <w:t>полифункциональностью</w:t>
      </w:r>
      <w:proofErr w:type="spellEnd"/>
      <w:r w:rsidRPr="00A82E8B">
        <w:rPr>
          <w:rFonts w:ascii="Times New Roman" w:hAnsi="Times New Roman"/>
          <w:sz w:val="28"/>
          <w:szCs w:val="28"/>
        </w:rPr>
        <w:t>. Игрушки гибко используются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</w:t>
      </w:r>
    </w:p>
    <w:p w:rsidR="00583F03" w:rsidRPr="00A82E8B" w:rsidRDefault="00583F03" w:rsidP="00583F0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возможностью применения игрушки в совместной деятельности. Игрушка пригодна к использованию одновременно группой и </w:t>
      </w:r>
      <w:proofErr w:type="gramStart"/>
      <w:r w:rsidRPr="00A82E8B">
        <w:rPr>
          <w:rFonts w:ascii="Times New Roman" w:hAnsi="Times New Roman"/>
          <w:sz w:val="28"/>
          <w:szCs w:val="28"/>
        </w:rPr>
        <w:t>инициировать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совместные действия - коллективные постройки, совместные игры;</w:t>
      </w:r>
    </w:p>
    <w:p w:rsidR="00583F03" w:rsidRPr="00A82E8B" w:rsidRDefault="00583F03" w:rsidP="00583F0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дидактическими свойствами. Такого рода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</w:p>
    <w:p w:rsidR="00583F03" w:rsidRPr="00A82E8B" w:rsidRDefault="00583F03" w:rsidP="00583F03">
      <w:pPr>
        <w:numPr>
          <w:ilvl w:val="0"/>
          <w:numId w:val="15"/>
        </w:numPr>
        <w:tabs>
          <w:tab w:val="left" w:pos="-5245"/>
        </w:tabs>
        <w:spacing w:after="0" w:line="240" w:lineRule="auto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творчеством: Дымка, Хохлома, Гжель, изделия из дерева, бересты.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«Физическое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ДОУ в достаточном количестве материалов и оборудования для развития двигательной активности у детей: гимнастическая стенка (3-4 пролета); лесенка-стремянка двойная;  доска ребристая; скамейки гимнастические длиной 2,5м; дуги для </w:t>
      </w:r>
      <w:proofErr w:type="spellStart"/>
      <w:r w:rsidRPr="00A82E8B">
        <w:rPr>
          <w:rFonts w:ascii="Times New Roman" w:hAnsi="Times New Roman"/>
          <w:sz w:val="28"/>
          <w:szCs w:val="28"/>
        </w:rPr>
        <w:t>подлезания</w:t>
      </w:r>
      <w:proofErr w:type="spellEnd"/>
      <w:r w:rsidRPr="00A82E8B">
        <w:rPr>
          <w:rFonts w:ascii="Times New Roman" w:hAnsi="Times New Roman"/>
          <w:sz w:val="28"/>
          <w:szCs w:val="28"/>
        </w:rPr>
        <w:t>; оборудование для прыжков (две стойки, резиновая дорожка, гимнастический мат); мячи резиновые разного диаметра; мячи надувные; палки гимнастические; скакалки; флажки разноцветные;  мешочки с песком; баскетбольный щит, корзина; ракетки и воланы  для игры в бадминтон; кегли;  лыжи детские  и др. Оборудована спортивная площадка на улице.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«Познавательное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ДОУ имеется оборудование для познавательно-исследовательской деятельности: оборудование, относящееся к объектам для исследования в реальном времени, включает различные материалы для сенсорного развития (природные объекты, в процессе действий с которыми дети знакомятся с их свойствами и учатся различным способам их упорядочивания). Группа образно-символического оборудования представлена наглядными пособиями, представление детям мир вещей и событий. </w:t>
      </w:r>
      <w:proofErr w:type="gramStart"/>
      <w:r w:rsidRPr="00A82E8B">
        <w:rPr>
          <w:rFonts w:ascii="Times New Roman" w:hAnsi="Times New Roman"/>
          <w:sz w:val="28"/>
          <w:szCs w:val="28"/>
        </w:rPr>
        <w:t xml:space="preserve">Счетный материал на каждого ребенка; демонстрационный </w:t>
      </w:r>
      <w:r w:rsidRPr="00A82E8B">
        <w:rPr>
          <w:rFonts w:ascii="Times New Roman" w:hAnsi="Times New Roman"/>
          <w:sz w:val="28"/>
          <w:szCs w:val="28"/>
        </w:rPr>
        <w:lastRenderedPageBreak/>
        <w:t>материал, объемные фигуры: шар, куб, цилиндр; материал для измерений; цифры; дидактические игры на логическое мышление, воображение, развитие памяти; определение временных понятий, песочные часы, секундомер.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Во всех группах создан уголок природы, который оснащен инвентарем для трудовых поручений, хозяйственно-бытового труда, с природным материалом; календарь природы; растительный мир.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«Речевое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Дидактические речевые игры, разрезные азбуки,  кассы букв, настольные игры, игрушки, конструкторы, классная доска, картины по развитию речи, предметные картинки и др.   Книжные уголки в каждой группе, художественная литература в соответствии с программой и возраста детей.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p w:rsidR="00583F03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  Созданы условия для развития девочек и мальчиков: имеются развивающие игры, игровые уголки (театрализации, сюжетно-ролевых игр, настольных и др.) с учетом </w:t>
      </w:r>
      <w:proofErr w:type="spellStart"/>
      <w:r w:rsidRPr="00A82E8B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A82E8B">
        <w:rPr>
          <w:rFonts w:ascii="Times New Roman" w:hAnsi="Times New Roman"/>
          <w:sz w:val="28"/>
          <w:szCs w:val="28"/>
        </w:rPr>
        <w:t xml:space="preserve"> воспитания.</w:t>
      </w:r>
    </w:p>
    <w:p w:rsidR="007F5E83" w:rsidRPr="00A82E8B" w:rsidRDefault="007F5E8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i/>
          <w:sz w:val="28"/>
          <w:szCs w:val="28"/>
        </w:rPr>
      </w:pPr>
      <w:r w:rsidRPr="00A82E8B">
        <w:rPr>
          <w:rFonts w:ascii="Times New Roman" w:hAnsi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Каждый ребенок </w:t>
      </w:r>
      <w:proofErr w:type="gramStart"/>
      <w:r w:rsidRPr="00A82E8B">
        <w:rPr>
          <w:rFonts w:ascii="Times New Roman" w:hAnsi="Times New Roman"/>
          <w:sz w:val="28"/>
          <w:szCs w:val="28"/>
        </w:rPr>
        <w:t>обеспечен  наборами  оборудования для изобразительной деятельности включают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материалы для рисования, лепки, аппликации, художественного труда.  Оборудование для конструирования включает строительный материал, детали конструкторов разных видов, </w:t>
      </w:r>
      <w:proofErr w:type="spellStart"/>
      <w:r w:rsidRPr="00A82E8B">
        <w:rPr>
          <w:rFonts w:ascii="Times New Roman" w:hAnsi="Times New Roman"/>
          <w:sz w:val="28"/>
          <w:szCs w:val="28"/>
        </w:rPr>
        <w:t>Лего</w:t>
      </w:r>
      <w:proofErr w:type="spellEnd"/>
      <w:r w:rsidRPr="00A82E8B">
        <w:rPr>
          <w:rFonts w:ascii="Times New Roman" w:hAnsi="Times New Roman"/>
          <w:sz w:val="28"/>
          <w:szCs w:val="28"/>
        </w:rPr>
        <w:t>, бумагу разных цветов и фактуры, а также природные и бросовые материалы.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музыкальном зале имеются: фортепиано, музыкальные инструменты для детей и взрослых, методическая литература и пособия, диски, ноутбук, </w:t>
      </w:r>
      <w:proofErr w:type="spellStart"/>
      <w:r w:rsidRPr="00A82E8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82E8B">
        <w:rPr>
          <w:rFonts w:ascii="Times New Roman" w:hAnsi="Times New Roman"/>
          <w:sz w:val="28"/>
          <w:szCs w:val="28"/>
        </w:rPr>
        <w:t xml:space="preserve"> проектор и экран,  колонки, микрофон, костюмерная с костюмами для детей и взрослых, различные виды театров, ширмы, оформления для праздников и др.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результате созданных условий и знаний современных развивающих и диагностических технологий, грамотно построенного воспитательно-образовательного процесса, дошкольное учреждение систематически и объективно отслеживает динамику качества знаний и развития детей по всем направлениям образовательной программы дошкольного образования. </w:t>
      </w:r>
    </w:p>
    <w:p w:rsidR="00583F03" w:rsidRPr="00A82E8B" w:rsidRDefault="00583F03" w:rsidP="00583F03">
      <w:pPr>
        <w:pStyle w:val="aa"/>
        <w:ind w:right="-28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3F03" w:rsidRDefault="009451EB" w:rsidP="00A82E8B">
      <w:pPr>
        <w:pStyle w:val="aa"/>
        <w:ind w:left="-142" w:right="-284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="00583F03" w:rsidRPr="00A82E8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9451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83F03" w:rsidRPr="00A82E8B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 – техническое и финансовое обеспечение.</w:t>
      </w:r>
    </w:p>
    <w:p w:rsidR="00E43BEE" w:rsidRPr="00A82E8B" w:rsidRDefault="00E43BEE" w:rsidP="00A82E8B">
      <w:pPr>
        <w:pStyle w:val="aa"/>
        <w:ind w:left="-142" w:right="-284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E8B">
        <w:rPr>
          <w:rFonts w:ascii="Times New Roman" w:hAnsi="Times New Roman"/>
          <w:sz w:val="28"/>
          <w:szCs w:val="28"/>
        </w:rPr>
        <w:t xml:space="preserve">Проектная </w:t>
      </w:r>
      <w:r w:rsidR="007F5E83">
        <w:rPr>
          <w:rFonts w:ascii="Times New Roman" w:hAnsi="Times New Roman"/>
          <w:sz w:val="28"/>
          <w:szCs w:val="28"/>
        </w:rPr>
        <w:t xml:space="preserve">мощность здания рассчитана на 72 воспитанника общей </w:t>
      </w:r>
      <w:r w:rsidRPr="00A82E8B">
        <w:rPr>
          <w:rFonts w:ascii="Times New Roman" w:hAnsi="Times New Roman"/>
          <w:sz w:val="28"/>
          <w:szCs w:val="28"/>
        </w:rPr>
        <w:t>площадью всех помещений 786</w:t>
      </w:r>
      <w:r w:rsidR="009451EB" w:rsidRPr="009451EB">
        <w:rPr>
          <w:rFonts w:ascii="Times New Roman" w:hAnsi="Times New Roman"/>
          <w:sz w:val="28"/>
          <w:szCs w:val="28"/>
        </w:rPr>
        <w:t xml:space="preserve"> </w:t>
      </w:r>
      <w:r w:rsidRPr="00A82E8B">
        <w:rPr>
          <w:rFonts w:ascii="Times New Roman" w:hAnsi="Times New Roman"/>
          <w:sz w:val="28"/>
          <w:szCs w:val="28"/>
        </w:rPr>
        <w:t>кв. м.,  площадь групповых помещений 525кв. м,  из них для детей 3 года и старше 394</w:t>
      </w:r>
      <w:r w:rsidR="00210873">
        <w:rPr>
          <w:rFonts w:ascii="Times New Roman" w:hAnsi="Times New Roman"/>
          <w:sz w:val="28"/>
          <w:szCs w:val="28"/>
        </w:rPr>
        <w:t xml:space="preserve"> </w:t>
      </w:r>
      <w:r w:rsidRPr="00A82E8B">
        <w:rPr>
          <w:rFonts w:ascii="Times New Roman" w:hAnsi="Times New Roman"/>
          <w:sz w:val="28"/>
          <w:szCs w:val="28"/>
        </w:rPr>
        <w:t xml:space="preserve">кв. м. </w:t>
      </w:r>
      <w:r w:rsidRPr="00A82E8B">
        <w:rPr>
          <w:rFonts w:ascii="Times New Roman" w:hAnsi="Times New Roman"/>
          <w:sz w:val="28"/>
          <w:szCs w:val="28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 - 4,5 кв. м. Площадь помещений для организации дополнительных видов деятельности воспитанников - 71 кв. м</w:t>
      </w:r>
      <w:proofErr w:type="gramEnd"/>
    </w:p>
    <w:p w:rsidR="00583F03" w:rsidRPr="00A82E8B" w:rsidRDefault="00520F25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база Детского сада</w:t>
      </w:r>
      <w:r w:rsidR="00583F03" w:rsidRPr="00A82E8B">
        <w:rPr>
          <w:rFonts w:ascii="Times New Roman" w:hAnsi="Times New Roman"/>
          <w:sz w:val="28"/>
          <w:szCs w:val="28"/>
          <w:lang w:eastAsia="ru-RU"/>
        </w:rPr>
        <w:t xml:space="preserve"> обеспечивает решение задач по основным направлениям  работы дошкольного учреждения. Групповые комнаты соответствуют требованиям санитарной службы, оформлены с учетом возрастных и ведущих линий развития, удовлетворения интересов воспитанников. </w:t>
      </w:r>
    </w:p>
    <w:p w:rsidR="00583F03" w:rsidRPr="00A82E8B" w:rsidRDefault="00520F25" w:rsidP="00583F03">
      <w:pPr>
        <w:pStyle w:val="aa"/>
        <w:ind w:left="-142" w:right="-377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Детском саду</w:t>
      </w:r>
      <w:r w:rsidR="00583F03" w:rsidRPr="00A82E8B">
        <w:rPr>
          <w:rFonts w:ascii="Times New Roman" w:hAnsi="Times New Roman"/>
          <w:bCs/>
          <w:sz w:val="28"/>
          <w:szCs w:val="28"/>
        </w:rPr>
        <w:t xml:space="preserve"> имеются: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Музыкально -  спортивный зал    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4 гр</w:t>
      </w:r>
      <w:r w:rsidR="007F5E83">
        <w:rPr>
          <w:rFonts w:ascii="Times New Roman" w:hAnsi="Times New Roman"/>
          <w:bCs/>
          <w:sz w:val="28"/>
          <w:szCs w:val="28"/>
        </w:rPr>
        <w:t>упповые комнаты</w:t>
      </w:r>
      <w:r w:rsidRPr="00A82E8B">
        <w:rPr>
          <w:rFonts w:ascii="Times New Roman" w:hAnsi="Times New Roman"/>
          <w:bCs/>
          <w:sz w:val="28"/>
          <w:szCs w:val="28"/>
        </w:rPr>
        <w:t>, 4игровые прогулочные площадки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Спортивная площадка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 Медицинский блок  (изолятор,  медицинский кабинет)   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Кабинеты  заведующего, учителя-логопеда, учителя </w:t>
      </w:r>
      <w:proofErr w:type="gramStart"/>
      <w:r w:rsidRPr="00A82E8B">
        <w:rPr>
          <w:rFonts w:ascii="Times New Roman" w:hAnsi="Times New Roman"/>
          <w:bCs/>
          <w:sz w:val="28"/>
          <w:szCs w:val="28"/>
        </w:rPr>
        <w:t>-д</w:t>
      </w:r>
      <w:proofErr w:type="gramEnd"/>
      <w:r w:rsidRPr="00A82E8B">
        <w:rPr>
          <w:rFonts w:ascii="Times New Roman" w:hAnsi="Times New Roman"/>
          <w:bCs/>
          <w:sz w:val="28"/>
          <w:szCs w:val="28"/>
        </w:rPr>
        <w:t>ефектолога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 xml:space="preserve"> Хозяйственный блок, пищеблок, прачечная.  </w:t>
      </w:r>
    </w:p>
    <w:p w:rsidR="00583F03" w:rsidRPr="00A82E8B" w:rsidRDefault="00583F03" w:rsidP="00583F03">
      <w:pPr>
        <w:pStyle w:val="aa"/>
        <w:numPr>
          <w:ilvl w:val="0"/>
          <w:numId w:val="18"/>
        </w:numPr>
        <w:tabs>
          <w:tab w:val="clear" w:pos="720"/>
        </w:tabs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5 ноутбуков, 1 компьюте</w:t>
      </w:r>
      <w:r w:rsidR="00604C82">
        <w:rPr>
          <w:rFonts w:ascii="Times New Roman" w:hAnsi="Times New Roman"/>
          <w:bCs/>
          <w:sz w:val="28"/>
          <w:szCs w:val="28"/>
        </w:rPr>
        <w:t>р, 3</w:t>
      </w:r>
      <w:r w:rsidRPr="00A82E8B">
        <w:rPr>
          <w:rFonts w:ascii="Times New Roman" w:hAnsi="Times New Roman"/>
          <w:bCs/>
          <w:sz w:val="28"/>
          <w:szCs w:val="28"/>
        </w:rPr>
        <w:t xml:space="preserve"> принтера, 2 </w:t>
      </w:r>
      <w:proofErr w:type="spellStart"/>
      <w:r w:rsidRPr="00A82E8B">
        <w:rPr>
          <w:rFonts w:ascii="Times New Roman" w:hAnsi="Times New Roman"/>
          <w:bCs/>
          <w:sz w:val="28"/>
          <w:szCs w:val="28"/>
        </w:rPr>
        <w:t>мультимедийных</w:t>
      </w:r>
      <w:proofErr w:type="spellEnd"/>
      <w:r w:rsidRPr="00A82E8B">
        <w:rPr>
          <w:rFonts w:ascii="Times New Roman" w:hAnsi="Times New Roman"/>
          <w:bCs/>
          <w:sz w:val="28"/>
          <w:szCs w:val="28"/>
        </w:rPr>
        <w:t xml:space="preserve"> проектор</w:t>
      </w:r>
      <w:r w:rsidR="00520F25">
        <w:rPr>
          <w:rFonts w:ascii="Times New Roman" w:hAnsi="Times New Roman"/>
          <w:bCs/>
          <w:sz w:val="28"/>
          <w:szCs w:val="28"/>
        </w:rPr>
        <w:t>а</w:t>
      </w:r>
      <w:r w:rsidRPr="00A82E8B">
        <w:rPr>
          <w:rFonts w:ascii="Times New Roman" w:hAnsi="Times New Roman"/>
          <w:bCs/>
          <w:sz w:val="28"/>
          <w:szCs w:val="28"/>
        </w:rPr>
        <w:t xml:space="preserve"> и экран</w:t>
      </w:r>
      <w:r w:rsidR="007F2F48">
        <w:rPr>
          <w:rFonts w:ascii="Times New Roman" w:hAnsi="Times New Roman"/>
          <w:bCs/>
          <w:sz w:val="28"/>
          <w:szCs w:val="28"/>
        </w:rPr>
        <w:t>.</w:t>
      </w:r>
    </w:p>
    <w:p w:rsidR="00583F03" w:rsidRPr="00A82E8B" w:rsidRDefault="00583F03" w:rsidP="00583F03">
      <w:pPr>
        <w:pStyle w:val="aa"/>
        <w:ind w:left="-142" w:right="-284" w:firstLine="283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За  отчетный  период </w:t>
      </w:r>
      <w:r w:rsidR="00604C82">
        <w:rPr>
          <w:rFonts w:ascii="Times New Roman" w:hAnsi="Times New Roman"/>
          <w:sz w:val="28"/>
          <w:szCs w:val="28"/>
        </w:rPr>
        <w:t xml:space="preserve"> приобрели </w:t>
      </w:r>
      <w:r w:rsidR="007F5E83">
        <w:rPr>
          <w:rFonts w:ascii="Times New Roman" w:hAnsi="Times New Roman"/>
          <w:sz w:val="28"/>
          <w:szCs w:val="28"/>
        </w:rPr>
        <w:t xml:space="preserve">модуль </w:t>
      </w:r>
      <w:r w:rsidR="00604C82">
        <w:rPr>
          <w:rFonts w:ascii="Times New Roman" w:hAnsi="Times New Roman"/>
          <w:sz w:val="28"/>
          <w:szCs w:val="28"/>
        </w:rPr>
        <w:t>для педагога-психолога</w:t>
      </w:r>
      <w:r w:rsidR="004D605C">
        <w:rPr>
          <w:rFonts w:ascii="Times New Roman" w:hAnsi="Times New Roman"/>
          <w:sz w:val="28"/>
          <w:szCs w:val="28"/>
        </w:rPr>
        <w:t>,</w:t>
      </w:r>
      <w:r w:rsidR="007F5E83">
        <w:rPr>
          <w:rFonts w:ascii="Times New Roman" w:hAnsi="Times New Roman"/>
          <w:sz w:val="28"/>
          <w:szCs w:val="28"/>
        </w:rPr>
        <w:t xml:space="preserve"> оборудование на участок</w:t>
      </w:r>
      <w:r w:rsidR="00604C82">
        <w:rPr>
          <w:rFonts w:ascii="Times New Roman" w:hAnsi="Times New Roman"/>
          <w:sz w:val="28"/>
          <w:szCs w:val="28"/>
        </w:rPr>
        <w:t xml:space="preserve"> (</w:t>
      </w:r>
      <w:r w:rsidR="004D605C">
        <w:rPr>
          <w:rFonts w:ascii="Times New Roman" w:hAnsi="Times New Roman"/>
          <w:sz w:val="28"/>
          <w:szCs w:val="28"/>
        </w:rPr>
        <w:t>песочницу</w:t>
      </w:r>
      <w:r w:rsidR="00330842">
        <w:rPr>
          <w:rFonts w:ascii="Times New Roman" w:hAnsi="Times New Roman"/>
          <w:sz w:val="28"/>
          <w:szCs w:val="28"/>
        </w:rPr>
        <w:t>)</w:t>
      </w:r>
      <w:r w:rsidRPr="00A82E8B">
        <w:rPr>
          <w:rFonts w:ascii="Times New Roman" w:hAnsi="Times New Roman"/>
          <w:sz w:val="28"/>
          <w:szCs w:val="28"/>
        </w:rPr>
        <w:t>, хозяйственные  товары, методическую и художе</w:t>
      </w:r>
      <w:r w:rsidR="004D605C">
        <w:rPr>
          <w:rFonts w:ascii="Times New Roman" w:hAnsi="Times New Roman"/>
          <w:sz w:val="28"/>
          <w:szCs w:val="28"/>
        </w:rPr>
        <w:t xml:space="preserve">ственную </w:t>
      </w:r>
      <w:r w:rsidR="00330842">
        <w:rPr>
          <w:rFonts w:ascii="Times New Roman" w:hAnsi="Times New Roman"/>
          <w:sz w:val="28"/>
          <w:szCs w:val="28"/>
        </w:rPr>
        <w:t>литературу, канцтовары, игрушки</w:t>
      </w:r>
      <w:r w:rsidR="004D605C">
        <w:rPr>
          <w:rFonts w:ascii="Times New Roman" w:hAnsi="Times New Roman"/>
          <w:sz w:val="28"/>
          <w:szCs w:val="28"/>
        </w:rPr>
        <w:t>.</w:t>
      </w:r>
    </w:p>
    <w:p w:rsidR="00583F03" w:rsidRPr="00A82E8B" w:rsidRDefault="00583F03" w:rsidP="00583F03">
      <w:pPr>
        <w:pStyle w:val="aa"/>
        <w:ind w:left="-142" w:right="-377" w:firstLine="283"/>
        <w:jc w:val="both"/>
        <w:rPr>
          <w:rFonts w:ascii="Times New Roman" w:hAnsi="Times New Roman"/>
          <w:bCs/>
          <w:sz w:val="28"/>
          <w:szCs w:val="28"/>
        </w:rPr>
      </w:pPr>
      <w:r w:rsidRPr="00A82E8B">
        <w:rPr>
          <w:rFonts w:ascii="Times New Roman" w:hAnsi="Times New Roman"/>
          <w:bCs/>
          <w:sz w:val="28"/>
          <w:szCs w:val="28"/>
        </w:rPr>
        <w:t>Развивающая предме</w:t>
      </w:r>
      <w:r w:rsidR="00520F25">
        <w:rPr>
          <w:rFonts w:ascii="Times New Roman" w:hAnsi="Times New Roman"/>
          <w:bCs/>
          <w:sz w:val="28"/>
          <w:szCs w:val="28"/>
        </w:rPr>
        <w:t>тно-пространственная среда в Детском саду</w:t>
      </w:r>
      <w:r w:rsidRPr="00A82E8B">
        <w:rPr>
          <w:rFonts w:ascii="Times New Roman" w:hAnsi="Times New Roman"/>
          <w:bCs/>
          <w:sz w:val="28"/>
          <w:szCs w:val="28"/>
        </w:rPr>
        <w:t xml:space="preserve"> способствует познавательному развитию, обеспечивает эмоциональное благополучие, отвечает интересам и потребностям детей. В группах имеются игровые  уголки, уголки  природы, интеллектуального, художественно-эстетического, познавательного развития с необходимым игровым, учебным материалом. </w:t>
      </w:r>
    </w:p>
    <w:p w:rsidR="00583F03" w:rsidRPr="00A82E8B" w:rsidRDefault="00583F03" w:rsidP="00583F03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F03" w:rsidRDefault="00583F03" w:rsidP="00583F03">
      <w:pPr>
        <w:pStyle w:val="aa"/>
        <w:tabs>
          <w:tab w:val="left" w:pos="1950"/>
        </w:tabs>
        <w:ind w:left="-142" w:right="-28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82E8B">
        <w:rPr>
          <w:rFonts w:ascii="Times New Roman" w:hAnsi="Times New Roman"/>
          <w:b/>
          <w:bCs/>
          <w:sz w:val="28"/>
          <w:szCs w:val="28"/>
        </w:rPr>
        <w:t>Финансовое обеспечение функционирования и развития учреждения</w:t>
      </w:r>
    </w:p>
    <w:p w:rsidR="00E43BEE" w:rsidRPr="00A82E8B" w:rsidRDefault="00E43BEE" w:rsidP="00583F03">
      <w:pPr>
        <w:pStyle w:val="aa"/>
        <w:tabs>
          <w:tab w:val="left" w:pos="1950"/>
        </w:tabs>
        <w:ind w:left="-142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3F03" w:rsidRPr="00A82E8B" w:rsidRDefault="00583F03" w:rsidP="00583F0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583F03" w:rsidRPr="00A82E8B" w:rsidRDefault="00583F03" w:rsidP="00583F0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- средства муниципального бюджета;</w:t>
      </w:r>
    </w:p>
    <w:p w:rsidR="00583F03" w:rsidRPr="00A82E8B" w:rsidRDefault="00520F25" w:rsidP="00583F03">
      <w:pPr>
        <w:pStyle w:val="aa"/>
        <w:tabs>
          <w:tab w:val="left" w:pos="9390"/>
        </w:tabs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родительская плата.</w:t>
      </w:r>
      <w:r w:rsidR="00583F03" w:rsidRPr="00A82E8B">
        <w:rPr>
          <w:rFonts w:ascii="Times New Roman" w:hAnsi="Times New Roman"/>
          <w:sz w:val="28"/>
          <w:szCs w:val="28"/>
        </w:rPr>
        <w:tab/>
      </w:r>
    </w:p>
    <w:p w:rsidR="007F2F48" w:rsidRPr="00CE04C5" w:rsidRDefault="00A82E8B" w:rsidP="00CE04C5">
      <w:pPr>
        <w:pStyle w:val="a3"/>
        <w:ind w:left="-142" w:right="-1"/>
        <w:jc w:val="both"/>
        <w:rPr>
          <w:sz w:val="28"/>
          <w:szCs w:val="28"/>
        </w:rPr>
      </w:pPr>
      <w:r w:rsidRPr="00A82E8B">
        <w:rPr>
          <w:rFonts w:eastAsiaTheme="minorEastAsia"/>
          <w:sz w:val="28"/>
          <w:szCs w:val="28"/>
        </w:rPr>
        <w:t xml:space="preserve">   </w:t>
      </w:r>
      <w:r w:rsidR="008D27E3" w:rsidRPr="00A82E8B">
        <w:rPr>
          <w:color w:val="000000"/>
          <w:sz w:val="28"/>
          <w:szCs w:val="28"/>
        </w:rPr>
        <w:t xml:space="preserve">Основная сумма внебюджетных средств - это родительская плата  за содержание детей,   которая  в основном   идет  на </w:t>
      </w:r>
      <w:r w:rsidR="008D27E3" w:rsidRPr="00A82E8B">
        <w:rPr>
          <w:sz w:val="28"/>
          <w:szCs w:val="28"/>
        </w:rPr>
        <w:t xml:space="preserve">питание.  </w:t>
      </w:r>
    </w:p>
    <w:p w:rsidR="008D27E3" w:rsidRPr="00A82E8B" w:rsidRDefault="008D27E3" w:rsidP="009451EB">
      <w:pPr>
        <w:pStyle w:val="aa"/>
        <w:numPr>
          <w:ilvl w:val="0"/>
          <w:numId w:val="23"/>
        </w:numPr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A82E8B">
        <w:rPr>
          <w:rFonts w:ascii="Times New Roman" w:hAnsi="Times New Roman"/>
          <w:b/>
          <w:sz w:val="28"/>
          <w:szCs w:val="28"/>
        </w:rPr>
        <w:t xml:space="preserve">Анализ системы  взаимодействия с семьями воспитанников </w:t>
      </w:r>
    </w:p>
    <w:p w:rsidR="008D27E3" w:rsidRPr="00A82E8B" w:rsidRDefault="008D27E3" w:rsidP="008D27E3">
      <w:pPr>
        <w:pStyle w:val="aa"/>
        <w:ind w:left="-142" w:right="-284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04C5" w:rsidRDefault="008D27E3" w:rsidP="00CE04C5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Семья и детский сад – два общественных института, которые стоят у истоков нашего будущего.  Родители (законные представители) вносят весомый вклад в работу детского сада, они являются активными участниками образовательного процесса. Педагогический коллектив детского сада относится к работе с семьей как к стратегическому направлению деятельности. Встречу с родителями педагоги строят в соответствии с современными  требованиями, так как  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  </w:t>
      </w:r>
    </w:p>
    <w:p w:rsidR="008D27E3" w:rsidRPr="00330842" w:rsidRDefault="008D27E3" w:rsidP="00CE04C5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детском саду создан консультативный пункт, </w:t>
      </w:r>
      <w:r w:rsidR="00330842" w:rsidRPr="00956854">
        <w:rPr>
          <w:rFonts w:asciiTheme="majorHAnsi" w:eastAsia="Times New Roman" w:hAnsiTheme="majorHAnsi" w:cs="Arial"/>
          <w:color w:val="0E0E0E"/>
          <w:sz w:val="28"/>
          <w:szCs w:val="28"/>
        </w:rPr>
        <w:t> </w:t>
      </w:r>
      <w:r w:rsidR="00330842">
        <w:rPr>
          <w:rFonts w:ascii="Times New Roman" w:hAnsi="Times New Roman"/>
          <w:sz w:val="28"/>
          <w:szCs w:val="28"/>
        </w:rPr>
        <w:t>организована работа п</w:t>
      </w:r>
      <w:r w:rsidR="00330842" w:rsidRPr="00330842">
        <w:rPr>
          <w:rFonts w:ascii="Times New Roman" w:hAnsi="Times New Roman"/>
          <w:sz w:val="28"/>
          <w:szCs w:val="28"/>
        </w:rPr>
        <w:t>сихолого-педагогического консилиума</w:t>
      </w:r>
      <w:r w:rsidR="00330842">
        <w:rPr>
          <w:rFonts w:ascii="Times New Roman" w:hAnsi="Times New Roman"/>
          <w:sz w:val="28"/>
          <w:szCs w:val="28"/>
        </w:rPr>
        <w:t xml:space="preserve">, </w:t>
      </w:r>
      <w:r w:rsidRPr="00A82E8B">
        <w:rPr>
          <w:rFonts w:ascii="Times New Roman" w:hAnsi="Times New Roman"/>
          <w:sz w:val="28"/>
          <w:szCs w:val="28"/>
        </w:rPr>
        <w:t>с ц</w:t>
      </w:r>
      <w:r w:rsidRPr="00A82E8B">
        <w:rPr>
          <w:rFonts w:ascii="Times New Roman" w:eastAsia="Times New Roman" w:hAnsi="Times New Roman"/>
          <w:sz w:val="28"/>
          <w:szCs w:val="28"/>
        </w:rPr>
        <w:t>елью</w:t>
      </w:r>
      <w:r w:rsidRPr="00A82E8B">
        <w:rPr>
          <w:rFonts w:ascii="Times New Roman" w:hAnsi="Times New Roman"/>
          <w:sz w:val="28"/>
          <w:szCs w:val="28"/>
        </w:rPr>
        <w:t xml:space="preserve"> </w:t>
      </w:r>
      <w:r w:rsidRPr="00A82E8B">
        <w:rPr>
          <w:rFonts w:ascii="Times New Roman" w:eastAsia="Times New Roman" w:hAnsi="Times New Roman"/>
          <w:sz w:val="28"/>
          <w:szCs w:val="28"/>
        </w:rPr>
        <w:t>объеди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нить усилия ДОУ и семьи в вопросах воспитания, обучения и развития ребен</w:t>
      </w:r>
      <w:r w:rsidR="00520F25">
        <w:rPr>
          <w:rFonts w:ascii="Times New Roman" w:eastAsia="Times New Roman" w:hAnsi="Times New Roman"/>
          <w:sz w:val="28"/>
          <w:szCs w:val="28"/>
        </w:rPr>
        <w:t xml:space="preserve">ка. В своей работе мы опирались </w:t>
      </w:r>
      <w:r w:rsidRPr="00A82E8B">
        <w:rPr>
          <w:rFonts w:ascii="Times New Roman" w:eastAsia="Times New Roman" w:hAnsi="Times New Roman"/>
          <w:sz w:val="28"/>
          <w:szCs w:val="28"/>
        </w:rPr>
        <w:t>на то, что родители, педагогичес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кий коллектив и медицинский персонал — партнеры с единым пониманием целей и задач педагогического процесса. Макси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мально используем воспитатель</w:t>
      </w:r>
      <w:r w:rsidRPr="00A82E8B">
        <w:rPr>
          <w:rFonts w:ascii="Times New Roman" w:eastAsia="Times New Roman" w:hAnsi="Times New Roman"/>
          <w:sz w:val="28"/>
          <w:szCs w:val="28"/>
        </w:rPr>
        <w:softHyphen/>
        <w:t>ный потенциал коллектива и семьи в совместной работе с детьми.</w:t>
      </w:r>
      <w:r w:rsidRPr="00A82E8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82E8B">
        <w:rPr>
          <w:rFonts w:ascii="Times New Roman" w:hAnsi="Times New Roman"/>
          <w:bCs/>
          <w:iCs/>
          <w:sz w:val="28"/>
          <w:szCs w:val="28"/>
        </w:rPr>
        <w:t>Основные функции консультативного пункта:</w:t>
      </w:r>
    </w:p>
    <w:p w:rsidR="008D27E3" w:rsidRPr="00A82E8B" w:rsidRDefault="008D27E3" w:rsidP="008D27E3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bCs/>
          <w:iCs/>
          <w:sz w:val="28"/>
          <w:szCs w:val="28"/>
        </w:rPr>
        <w:lastRenderedPageBreak/>
        <w:t xml:space="preserve">В состав консультативного пункта входят специалисты: </w:t>
      </w:r>
      <w:r w:rsidRPr="00A82E8B">
        <w:rPr>
          <w:rFonts w:ascii="Times New Roman" w:hAnsi="Times New Roman"/>
          <w:sz w:val="28"/>
          <w:szCs w:val="28"/>
        </w:rPr>
        <w:t xml:space="preserve">учитель-логопед, </w:t>
      </w:r>
      <w:r w:rsidR="00CE04C5">
        <w:rPr>
          <w:rFonts w:ascii="Times New Roman" w:hAnsi="Times New Roman"/>
          <w:sz w:val="28"/>
          <w:szCs w:val="28"/>
        </w:rPr>
        <w:t xml:space="preserve">учитель-дефектолог, </w:t>
      </w:r>
      <w:r w:rsidRPr="00A82E8B">
        <w:rPr>
          <w:rFonts w:ascii="Times New Roman" w:hAnsi="Times New Roman"/>
          <w:sz w:val="28"/>
          <w:szCs w:val="28"/>
        </w:rPr>
        <w:t>старшая медсестра, музыкальный руководитель,</w:t>
      </w:r>
      <w:r w:rsidR="00330842">
        <w:rPr>
          <w:rFonts w:ascii="Times New Roman" w:hAnsi="Times New Roman"/>
          <w:sz w:val="28"/>
          <w:szCs w:val="28"/>
        </w:rPr>
        <w:t xml:space="preserve"> педагог-психолог</w:t>
      </w:r>
      <w:r w:rsidR="00CE04C5">
        <w:rPr>
          <w:rFonts w:ascii="Times New Roman" w:hAnsi="Times New Roman"/>
          <w:sz w:val="28"/>
          <w:szCs w:val="28"/>
        </w:rPr>
        <w:t>,</w:t>
      </w:r>
      <w:r w:rsidRPr="00A82E8B">
        <w:rPr>
          <w:rFonts w:ascii="Times New Roman" w:hAnsi="Times New Roman"/>
          <w:sz w:val="28"/>
          <w:szCs w:val="28"/>
        </w:rPr>
        <w:t xml:space="preserve"> </w:t>
      </w:r>
      <w:r w:rsidR="00330842">
        <w:rPr>
          <w:rFonts w:ascii="Times New Roman" w:hAnsi="Times New Roman"/>
          <w:sz w:val="28"/>
          <w:szCs w:val="28"/>
        </w:rPr>
        <w:t>заведующий, старший воспитатель.</w:t>
      </w:r>
    </w:p>
    <w:p w:rsidR="008D27E3" w:rsidRPr="00A82E8B" w:rsidRDefault="008D27E3" w:rsidP="008D27E3">
      <w:pPr>
        <w:pStyle w:val="aa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 xml:space="preserve">В </w:t>
      </w:r>
      <w:r w:rsidR="004A0435">
        <w:rPr>
          <w:rFonts w:ascii="Times New Roman" w:hAnsi="Times New Roman"/>
          <w:sz w:val="28"/>
          <w:szCs w:val="28"/>
        </w:rPr>
        <w:t>детском саду нет семей</w:t>
      </w:r>
      <w:r w:rsidRPr="00A82E8B">
        <w:rPr>
          <w:rFonts w:ascii="Times New Roman" w:hAnsi="Times New Roman"/>
          <w:sz w:val="28"/>
          <w:szCs w:val="28"/>
        </w:rPr>
        <w:t xml:space="preserve">, находящихся в СОП и учете КДН. </w:t>
      </w:r>
    </w:p>
    <w:p w:rsidR="008D27E3" w:rsidRPr="00A82E8B" w:rsidRDefault="008D27E3" w:rsidP="008D27E3">
      <w:pPr>
        <w:pStyle w:val="aa"/>
        <w:ind w:left="-142" w:right="-284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27E3" w:rsidRPr="00A82E8B" w:rsidRDefault="008D27E3" w:rsidP="00A82E8B">
      <w:pPr>
        <w:pStyle w:val="aa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Вовлекаясь в коррекционную работу, родители получают возможность развиваться вместе с детьми, повышая свою педагогическую компетентность. Родители получают консультации по вопросам воспитания и обучения дошкольников. Проводятся ма</w:t>
      </w:r>
      <w:r w:rsidR="00862EBC">
        <w:rPr>
          <w:rFonts w:ascii="Times New Roman" w:hAnsi="Times New Roman"/>
          <w:sz w:val="28"/>
          <w:szCs w:val="28"/>
        </w:rPr>
        <w:t>стер-классы, семинар-практикум, даются практические советы и т.п</w:t>
      </w:r>
      <w:r w:rsidR="00330842">
        <w:rPr>
          <w:rFonts w:ascii="Times New Roman" w:hAnsi="Times New Roman"/>
          <w:sz w:val="28"/>
          <w:szCs w:val="28"/>
        </w:rPr>
        <w:t>.</w:t>
      </w:r>
      <w:r w:rsidRPr="00A82E8B">
        <w:rPr>
          <w:rFonts w:ascii="Times New Roman" w:hAnsi="Times New Roman"/>
          <w:sz w:val="28"/>
          <w:szCs w:val="28"/>
        </w:rPr>
        <w:t xml:space="preserve"> Постоянно обновляется наглядная познавательная информация в фойе детского сада и группах.</w:t>
      </w:r>
    </w:p>
    <w:p w:rsidR="008D27E3" w:rsidRPr="00A82E8B" w:rsidRDefault="008D27E3" w:rsidP="008D27E3">
      <w:pPr>
        <w:pStyle w:val="aa"/>
        <w:ind w:left="-142" w:right="-1" w:firstLine="425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sz w:val="28"/>
          <w:szCs w:val="28"/>
        </w:rPr>
        <w:t>Для изучения мнени</w:t>
      </w:r>
      <w:r w:rsidR="009163F7">
        <w:rPr>
          <w:rFonts w:ascii="Times New Roman" w:hAnsi="Times New Roman"/>
          <w:sz w:val="28"/>
          <w:szCs w:val="28"/>
        </w:rPr>
        <w:t>й о деятельности Детского сада</w:t>
      </w:r>
      <w:r w:rsidRPr="00A82E8B">
        <w:rPr>
          <w:rFonts w:ascii="Times New Roman" w:hAnsi="Times New Roman"/>
          <w:sz w:val="28"/>
          <w:szCs w:val="28"/>
        </w:rPr>
        <w:t xml:space="preserve"> проводится анкетирование удовлетворенности родителей (законных представителей) качеством предоставляемых образовательных услуг. </w:t>
      </w:r>
    </w:p>
    <w:p w:rsidR="008D27E3" w:rsidRDefault="008D27E3" w:rsidP="008D27E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 w:rsidRPr="00E412E3">
        <w:rPr>
          <w:rFonts w:ascii="Times New Roman" w:hAnsi="Times New Roman"/>
          <w:sz w:val="28"/>
          <w:szCs w:val="28"/>
        </w:rPr>
        <w:t xml:space="preserve">В </w:t>
      </w:r>
      <w:r w:rsidR="0046530C">
        <w:rPr>
          <w:rFonts w:ascii="Times New Roman" w:hAnsi="Times New Roman"/>
          <w:sz w:val="28"/>
          <w:szCs w:val="28"/>
        </w:rPr>
        <w:t>анкетировании приняли участие 35</w:t>
      </w:r>
      <w:r w:rsidRPr="00E412E3">
        <w:rPr>
          <w:rFonts w:ascii="Times New Roman" w:hAnsi="Times New Roman"/>
          <w:sz w:val="28"/>
          <w:szCs w:val="28"/>
        </w:rPr>
        <w:t xml:space="preserve"> родителей (законных представителей).</w:t>
      </w:r>
    </w:p>
    <w:p w:rsidR="0046530C" w:rsidRPr="00A82E8B" w:rsidRDefault="0046530C" w:rsidP="008D27E3">
      <w:pPr>
        <w:pStyle w:val="aa"/>
        <w:ind w:left="-142" w:right="-37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родителей пр</w:t>
      </w:r>
      <w:r w:rsidR="00862EBC">
        <w:rPr>
          <w:rFonts w:ascii="Times New Roman" w:hAnsi="Times New Roman"/>
          <w:sz w:val="28"/>
          <w:szCs w:val="28"/>
        </w:rPr>
        <w:t>исмотром и уходом составило - 93</w:t>
      </w:r>
      <w:r>
        <w:rPr>
          <w:rFonts w:ascii="Times New Roman" w:hAnsi="Times New Roman"/>
          <w:sz w:val="28"/>
          <w:szCs w:val="28"/>
        </w:rPr>
        <w:t>%, образо</w:t>
      </w:r>
      <w:r w:rsidR="00862EBC">
        <w:rPr>
          <w:rFonts w:ascii="Times New Roman" w:hAnsi="Times New Roman"/>
          <w:sz w:val="28"/>
          <w:szCs w:val="28"/>
        </w:rPr>
        <w:t xml:space="preserve">вательной деятельностью </w:t>
      </w:r>
      <w:proofErr w:type="gramStart"/>
      <w:r w:rsidR="00862EBC">
        <w:rPr>
          <w:rFonts w:ascii="Times New Roman" w:hAnsi="Times New Roman"/>
          <w:sz w:val="28"/>
          <w:szCs w:val="28"/>
        </w:rPr>
        <w:t>в</w:t>
      </w:r>
      <w:proofErr w:type="gramEnd"/>
      <w:r w:rsidR="00862EBC">
        <w:rPr>
          <w:rFonts w:ascii="Times New Roman" w:hAnsi="Times New Roman"/>
          <w:sz w:val="28"/>
          <w:szCs w:val="28"/>
        </w:rPr>
        <w:t xml:space="preserve"> ДО- 95</w:t>
      </w:r>
      <w:r>
        <w:rPr>
          <w:rFonts w:ascii="Times New Roman" w:hAnsi="Times New Roman"/>
          <w:sz w:val="28"/>
          <w:szCs w:val="28"/>
        </w:rPr>
        <w:t>%.</w:t>
      </w:r>
    </w:p>
    <w:p w:rsidR="003B3B6F" w:rsidRPr="00A82E8B" w:rsidRDefault="003B3B6F" w:rsidP="003820F5">
      <w:pPr>
        <w:pStyle w:val="aa"/>
        <w:ind w:right="-377"/>
        <w:rPr>
          <w:rFonts w:ascii="Times New Roman" w:hAnsi="Times New Roman"/>
          <w:b/>
          <w:sz w:val="28"/>
          <w:szCs w:val="28"/>
        </w:rPr>
      </w:pPr>
    </w:p>
    <w:p w:rsidR="003B3B6F" w:rsidRDefault="003B3B6F" w:rsidP="003B3B6F">
      <w:pPr>
        <w:pStyle w:val="aa"/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82E8B">
        <w:rPr>
          <w:rFonts w:ascii="Times New Roman" w:hAnsi="Times New Roman"/>
          <w:b/>
          <w:sz w:val="28"/>
          <w:szCs w:val="28"/>
        </w:rPr>
        <w:t xml:space="preserve">        Вывод</w:t>
      </w:r>
      <w:r w:rsidRPr="00A82E8B">
        <w:rPr>
          <w:rFonts w:ascii="Times New Roman" w:hAnsi="Times New Roman"/>
          <w:sz w:val="28"/>
          <w:szCs w:val="28"/>
        </w:rPr>
        <w:t>: для выявления удовлетворенности родителей (законных представителей) качеством предоставля</w:t>
      </w:r>
      <w:r w:rsidR="009163F7">
        <w:rPr>
          <w:rFonts w:ascii="Times New Roman" w:hAnsi="Times New Roman"/>
          <w:sz w:val="28"/>
          <w:szCs w:val="28"/>
        </w:rPr>
        <w:t>емых образовательных услуг в Детском саду</w:t>
      </w:r>
      <w:r w:rsidRPr="00A82E8B">
        <w:rPr>
          <w:rFonts w:ascii="Times New Roman" w:hAnsi="Times New Roman"/>
          <w:sz w:val="28"/>
          <w:szCs w:val="28"/>
        </w:rPr>
        <w:t xml:space="preserve"> было проведено анонимное анкетирование. Систематически изучая  образовательные  потребности родителей (законных представителе</w:t>
      </w:r>
      <w:r w:rsidR="00862EBC">
        <w:rPr>
          <w:rFonts w:ascii="Times New Roman" w:hAnsi="Times New Roman"/>
          <w:sz w:val="28"/>
          <w:szCs w:val="28"/>
        </w:rPr>
        <w:t>й</w:t>
      </w:r>
      <w:r w:rsidRPr="00A82E8B">
        <w:rPr>
          <w:rFonts w:ascii="Times New Roman" w:hAnsi="Times New Roman"/>
          <w:sz w:val="28"/>
          <w:szCs w:val="28"/>
        </w:rPr>
        <w:t xml:space="preserve">), можем с уверенностью заявить, что перечень образовательных услуг, предлагаемых нашим  детским садом, соответствует их запросам. На основании анализа анкет выявлено, </w:t>
      </w:r>
      <w:r w:rsidR="00862EBC">
        <w:rPr>
          <w:rFonts w:ascii="Times New Roman" w:hAnsi="Times New Roman"/>
          <w:sz w:val="28"/>
          <w:szCs w:val="28"/>
        </w:rPr>
        <w:t>что 95</w:t>
      </w:r>
      <w:r w:rsidRPr="00210873">
        <w:rPr>
          <w:rFonts w:ascii="Times New Roman" w:hAnsi="Times New Roman"/>
          <w:sz w:val="28"/>
          <w:szCs w:val="28"/>
        </w:rPr>
        <w:t>%</w:t>
      </w:r>
      <w:r w:rsidRPr="00A82E8B">
        <w:rPr>
          <w:rFonts w:ascii="Times New Roman" w:hAnsi="Times New Roman"/>
          <w:sz w:val="28"/>
          <w:szCs w:val="28"/>
        </w:rPr>
        <w:t xml:space="preserve"> родителей  полностью </w:t>
      </w:r>
      <w:proofErr w:type="gramStart"/>
      <w:r w:rsidRPr="00A82E8B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A82E8B">
        <w:rPr>
          <w:rFonts w:ascii="Times New Roman" w:hAnsi="Times New Roman"/>
          <w:sz w:val="28"/>
          <w:szCs w:val="28"/>
        </w:rPr>
        <w:t xml:space="preserve"> качеством предоставляемых образовательных услуг. Родители получают информацию о целях и задачах дошкольного образовательного учреждения  в области воспитания, обучения и развития  детей согласно возрасту; о режиме работы ДО</w:t>
      </w:r>
      <w:r w:rsidR="009163F7">
        <w:rPr>
          <w:rFonts w:ascii="Times New Roman" w:hAnsi="Times New Roman"/>
          <w:sz w:val="28"/>
          <w:szCs w:val="28"/>
        </w:rPr>
        <w:t xml:space="preserve">У; о питании, меню. Их </w:t>
      </w:r>
      <w:r w:rsidRPr="00A82E8B">
        <w:rPr>
          <w:rFonts w:ascii="Times New Roman" w:hAnsi="Times New Roman"/>
          <w:sz w:val="28"/>
          <w:szCs w:val="28"/>
        </w:rPr>
        <w:t xml:space="preserve"> удовлетворяет пребывание ребёнка в дошкольном образовательном учреждении, присмотр, уход, воспитание и обучение</w:t>
      </w:r>
      <w:r w:rsidR="009163F7">
        <w:rPr>
          <w:rFonts w:ascii="Times New Roman" w:hAnsi="Times New Roman"/>
          <w:sz w:val="28"/>
          <w:szCs w:val="28"/>
        </w:rPr>
        <w:t>, которые получает ребенок в Детском саду</w:t>
      </w:r>
      <w:r w:rsidRPr="00A82E8B">
        <w:rPr>
          <w:rFonts w:ascii="Times New Roman" w:hAnsi="Times New Roman"/>
          <w:sz w:val="28"/>
          <w:szCs w:val="28"/>
        </w:rPr>
        <w:t>, они считают, что сотрудники детского сада доброжелательно относятся к детям.</w:t>
      </w:r>
    </w:p>
    <w:p w:rsidR="00210873" w:rsidRPr="00A82E8B" w:rsidRDefault="00210873" w:rsidP="003B3B6F">
      <w:pPr>
        <w:pStyle w:val="aa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3B3B6F" w:rsidRPr="000816FB" w:rsidRDefault="003B3B6F" w:rsidP="003B3B6F">
      <w:pPr>
        <w:pStyle w:val="aa"/>
        <w:ind w:left="-142" w:right="-377" w:firstLine="426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0816FB">
        <w:rPr>
          <w:rFonts w:ascii="Times New Roman" w:hAnsi="Times New Roman"/>
          <w:b/>
          <w:noProof/>
          <w:sz w:val="28"/>
          <w:szCs w:val="28"/>
        </w:rPr>
        <w:t>Перспективы работы с семьями воспитанников на следующий учебный год:</w:t>
      </w:r>
      <w:r w:rsidRPr="000816FB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3B3B6F" w:rsidRPr="000816FB" w:rsidRDefault="003B3B6F" w:rsidP="003B3B6F">
      <w:pPr>
        <w:pStyle w:val="aa"/>
        <w:numPr>
          <w:ilvl w:val="0"/>
          <w:numId w:val="20"/>
        </w:numPr>
        <w:tabs>
          <w:tab w:val="clear" w:pos="720"/>
        </w:tabs>
        <w:ind w:left="-142" w:right="-1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0816FB">
        <w:rPr>
          <w:rFonts w:ascii="Times New Roman" w:hAnsi="Times New Roman"/>
          <w:noProof/>
          <w:sz w:val="28"/>
          <w:szCs w:val="28"/>
        </w:rPr>
        <w:t>Вовлекать родителей в воспитательно-образовательный процесс для предоставления качественного дошкольного образования детям в соответствии с ФГОС ДО с использованием эффективных форм работы.</w:t>
      </w:r>
    </w:p>
    <w:p w:rsidR="003B3B6F" w:rsidRPr="000816FB" w:rsidRDefault="003B3B6F" w:rsidP="003B3B6F">
      <w:pPr>
        <w:pStyle w:val="aa"/>
        <w:numPr>
          <w:ilvl w:val="0"/>
          <w:numId w:val="20"/>
        </w:numPr>
        <w:tabs>
          <w:tab w:val="clear" w:pos="720"/>
        </w:tabs>
        <w:ind w:left="-142" w:right="-1" w:firstLine="426"/>
        <w:jc w:val="both"/>
        <w:rPr>
          <w:sz w:val="28"/>
          <w:szCs w:val="28"/>
        </w:rPr>
      </w:pPr>
      <w:r w:rsidRPr="000816FB">
        <w:rPr>
          <w:rFonts w:ascii="Times New Roman" w:eastAsia="Times New Roman" w:hAnsi="Times New Roman"/>
          <w:sz w:val="28"/>
          <w:szCs w:val="28"/>
          <w:lang w:eastAsia="ru-RU"/>
        </w:rPr>
        <w:t xml:space="preserve">   Оказывать психологическую помощь членам семьи с целью содействия установлению психологического комфорта и нормализации взаимоотношений.</w:t>
      </w:r>
    </w:p>
    <w:p w:rsidR="003B3B6F" w:rsidRPr="000816FB" w:rsidRDefault="003B3B6F" w:rsidP="003B3B6F">
      <w:pPr>
        <w:pStyle w:val="aa"/>
        <w:numPr>
          <w:ilvl w:val="0"/>
          <w:numId w:val="20"/>
        </w:numPr>
        <w:tabs>
          <w:tab w:val="clear" w:pos="720"/>
          <w:tab w:val="num" w:pos="-5245"/>
        </w:tabs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 xml:space="preserve">Вести профилактическую работу с семьями, </w:t>
      </w:r>
      <w:proofErr w:type="gramStart"/>
      <w:r w:rsidRPr="000816FB">
        <w:rPr>
          <w:rFonts w:ascii="Times New Roman" w:hAnsi="Times New Roman"/>
          <w:sz w:val="28"/>
          <w:szCs w:val="28"/>
        </w:rPr>
        <w:t>находящимся</w:t>
      </w:r>
      <w:proofErr w:type="gramEnd"/>
      <w:r w:rsidRPr="000816FB">
        <w:rPr>
          <w:rFonts w:ascii="Times New Roman" w:hAnsi="Times New Roman"/>
          <w:sz w:val="28"/>
          <w:szCs w:val="28"/>
        </w:rPr>
        <w:t xml:space="preserve"> в социально опасном положении.</w:t>
      </w:r>
    </w:p>
    <w:p w:rsidR="003B3B6F" w:rsidRPr="000816FB" w:rsidRDefault="003B3B6F" w:rsidP="003B3B6F">
      <w:pPr>
        <w:pStyle w:val="aa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3B3B6F" w:rsidRPr="00872474" w:rsidRDefault="003B3B6F" w:rsidP="003B3B6F">
      <w:pPr>
        <w:pStyle w:val="aa"/>
        <w:ind w:left="-142" w:right="-284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ПОКАЗАТЕЛИ</w:t>
      </w:r>
      <w:r w:rsidRPr="00872474">
        <w:rPr>
          <w:rFonts w:ascii="Times New Roman" w:hAnsi="Times New Roman"/>
          <w:b/>
          <w:sz w:val="26"/>
          <w:szCs w:val="26"/>
          <w:lang w:eastAsia="ru-RU"/>
        </w:rPr>
        <w:br/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ДЕЯТЕЛЬНОСТИ ДОШКОЛЬНОЙ ОБРАЗОВАТЕЛЬНОЙ ОРГАНИЗА</w:t>
      </w:r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ЦИИ МКДОУ ДЕТСКОГО САДА «ТЕРЕМОК</w:t>
      </w:r>
      <w:proofErr w:type="gramStart"/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»З</w:t>
      </w:r>
      <w:proofErr w:type="gramEnd"/>
      <w:r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 xml:space="preserve">АТО Первомайский </w:t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,</w:t>
      </w:r>
      <w:r w:rsidRPr="00872474">
        <w:rPr>
          <w:rFonts w:ascii="Times New Roman" w:hAnsi="Times New Roman"/>
          <w:b/>
          <w:sz w:val="26"/>
          <w:szCs w:val="26"/>
          <w:lang w:eastAsia="ru-RU"/>
        </w:rPr>
        <w:br/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ПОДЛЕЖАЩЕЙ САМООБСЛЕ</w:t>
      </w:r>
      <w:r w:rsidR="00862EBC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ДОВАНИЮ ЗА 2022-2023</w:t>
      </w:r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уч.г</w:t>
      </w:r>
      <w:proofErr w:type="spellEnd"/>
      <w:r w:rsidRPr="00872474">
        <w:rPr>
          <w:rFonts w:ascii="Times New Roman" w:hAnsi="Times New Roman"/>
          <w:b/>
          <w:sz w:val="26"/>
          <w:szCs w:val="26"/>
          <w:bdr w:val="none" w:sz="0" w:space="0" w:color="auto" w:frame="1"/>
          <w:lang w:eastAsia="ru-RU"/>
        </w:rPr>
        <w:t>.</w:t>
      </w: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9"/>
        <w:tblW w:w="1041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6979"/>
        <w:gridCol w:w="2073"/>
      </w:tblGrid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6C5173" w:rsidRDefault="0026786B" w:rsidP="0026786B">
            <w:pPr>
              <w:pStyle w:val="aa"/>
              <w:ind w:left="-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73">
              <w:rPr>
                <w:rFonts w:ascii="Times New Roman" w:hAnsi="Times New Roman"/>
                <w:b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6C5173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6C5173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6C5173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6C5173" w:rsidRDefault="0026786B" w:rsidP="0026786B">
            <w:pPr>
              <w:pStyle w:val="aa"/>
              <w:ind w:left="-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73">
              <w:rPr>
                <w:rFonts w:ascii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6C5173" w:rsidRDefault="0026786B" w:rsidP="0026786B">
            <w:pPr>
              <w:pStyle w:val="aa"/>
              <w:ind w:left="-14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73">
              <w:rPr>
                <w:rFonts w:ascii="Times New Roman" w:hAnsi="Times New Roman"/>
                <w:b/>
                <w:lang w:eastAsia="ru-RU"/>
              </w:rPr>
              <w:t>Единица измерения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  <w:r w:rsidR="006D2158">
              <w:rPr>
                <w:rFonts w:ascii="Times New Roman" w:hAnsi="Times New Roman"/>
                <w:lang w:eastAsia="ru-RU"/>
              </w:rPr>
              <w:t>4</w:t>
            </w:r>
            <w:r w:rsidR="00D84D5D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D84D5D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 xml:space="preserve">В </w:t>
            </w:r>
            <w:proofErr w:type="gramStart"/>
            <w:r w:rsidRPr="003E4B5C">
              <w:rPr>
                <w:rFonts w:ascii="Times New Roman" w:hAnsi="Times New Roman"/>
                <w:lang w:eastAsia="ru-RU"/>
              </w:rPr>
              <w:t>режиме полного дня</w:t>
            </w:r>
            <w:proofErr w:type="gramEnd"/>
            <w:r w:rsidRPr="003E4B5C">
              <w:rPr>
                <w:rFonts w:ascii="Times New Roman" w:hAnsi="Times New Roman"/>
                <w:lang w:eastAsia="ru-RU"/>
              </w:rPr>
              <w:t xml:space="preserve"> (8 - 12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D84D5D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6D2158">
              <w:rPr>
                <w:rFonts w:ascii="Times New Roman" w:hAnsi="Times New Roman"/>
                <w:lang w:eastAsia="ru-RU"/>
              </w:rPr>
              <w:t>5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семейной дошкольной группе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210873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210873"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210873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210873">
              <w:rPr>
                <w:rFonts w:ascii="Times New Roman" w:hAnsi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210873" w:rsidRDefault="00AA6C2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AA6C2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 xml:space="preserve">В </w:t>
            </w:r>
            <w:proofErr w:type="gramStart"/>
            <w:r w:rsidRPr="003E4B5C">
              <w:rPr>
                <w:rFonts w:ascii="Times New Roman" w:hAnsi="Times New Roman"/>
                <w:lang w:eastAsia="ru-RU"/>
              </w:rPr>
              <w:t>режиме полного дня</w:t>
            </w:r>
            <w:proofErr w:type="gramEnd"/>
            <w:r w:rsidRPr="003E4B5C">
              <w:rPr>
                <w:rFonts w:ascii="Times New Roman" w:hAnsi="Times New Roman"/>
                <w:lang w:eastAsia="ru-RU"/>
              </w:rPr>
              <w:t xml:space="preserve"> (8 - 12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AA6C2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режиме продленного дня (12 - 14 часов)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1.4.3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0 </w:t>
            </w:r>
            <w:r w:rsidRPr="003E4B5C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6D2158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="00476677">
              <w:rPr>
                <w:rFonts w:ascii="Times New Roman" w:hAnsi="Times New Roman"/>
                <w:color w:val="000000" w:themeColor="text1"/>
                <w:lang w:eastAsia="ru-RU"/>
              </w:rPr>
              <w:t xml:space="preserve"> человека/ 4</w:t>
            </w:r>
            <w:r w:rsidR="0026786B" w:rsidRPr="003820F5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D84D5D" w:rsidP="004B1062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476677">
              <w:rPr>
                <w:rFonts w:ascii="Times New Roman" w:hAnsi="Times New Roman"/>
                <w:color w:val="000000" w:themeColor="text1"/>
                <w:lang w:eastAsia="ru-RU"/>
              </w:rPr>
              <w:t xml:space="preserve"> человек/</w:t>
            </w:r>
            <w:r w:rsidR="004B1062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  <w:r w:rsidR="0026786B" w:rsidRPr="003820F5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По освоению образовательной программы дошкольного образования</w:t>
            </w:r>
            <w:r w:rsidR="00C54DE5">
              <w:rPr>
                <w:rFonts w:ascii="Times New Roman" w:hAnsi="Times New Roman"/>
                <w:lang w:eastAsia="ru-RU"/>
              </w:rPr>
              <w:t xml:space="preserve">      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B55FF4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84D5D">
              <w:rPr>
                <w:rFonts w:ascii="Times New Roman" w:hAnsi="Times New Roman"/>
                <w:color w:val="000000" w:themeColor="text1"/>
                <w:lang w:eastAsia="ru-RU"/>
              </w:rPr>
              <w:t>47</w:t>
            </w:r>
            <w:r w:rsidR="004B1062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C54DE5">
              <w:rPr>
                <w:rFonts w:ascii="Times New Roman" w:hAnsi="Times New Roman"/>
                <w:color w:val="000000" w:themeColor="text1"/>
                <w:lang w:eastAsia="ru-RU"/>
              </w:rPr>
              <w:t>человек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="00C54DE5">
              <w:rPr>
                <w:rFonts w:ascii="Times New Roman" w:hAnsi="Times New Roman"/>
                <w:color w:val="000000" w:themeColor="text1"/>
                <w:lang w:eastAsia="ru-RU"/>
              </w:rPr>
              <w:t>/</w:t>
            </w:r>
            <w:r w:rsidR="0026786B" w:rsidRPr="007A1736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1.5.3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По присмотру и уходу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0 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936D50" w:rsidRDefault="00C54DE5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ED27E1">
              <w:rPr>
                <w:rFonts w:ascii="Times New Roman" w:hAnsi="Times New Roman"/>
                <w:lang w:eastAsia="ru-RU"/>
              </w:rPr>
              <w:t>6</w:t>
            </w:r>
            <w:r w:rsidR="00796D3A" w:rsidRPr="00ED27E1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ED27E1">
              <w:rPr>
                <w:rFonts w:ascii="Times New Roman" w:hAnsi="Times New Roman"/>
                <w:lang w:eastAsia="ru-RU"/>
              </w:rPr>
              <w:t>дней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7F2F48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8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62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62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>
              <w:rPr>
                <w:rFonts w:ascii="Times New Roman" w:hAnsi="Times New Roman"/>
                <w:lang w:eastAsia="ru-RU"/>
              </w:rPr>
              <w:t xml:space="preserve">  /38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1.7.4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 w:rsidR="0041551E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38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D84D5D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="00C618CA">
              <w:rPr>
                <w:rFonts w:ascii="Times New Roman" w:hAnsi="Times New Roman"/>
                <w:color w:val="000000" w:themeColor="text1"/>
                <w:lang w:eastAsia="ru-RU"/>
              </w:rPr>
              <w:t xml:space="preserve"> человек/62</w:t>
            </w:r>
            <w:r w:rsidR="0026786B" w:rsidRPr="003820F5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1.8.1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ч</w:t>
            </w:r>
            <w:r w:rsidRPr="003E4B5C">
              <w:rPr>
                <w:rFonts w:ascii="Times New Roman" w:hAnsi="Times New Roman"/>
                <w:lang w:eastAsia="ru-RU"/>
              </w:rPr>
              <w:t>еловек</w:t>
            </w:r>
            <w:r w:rsidR="0041551E">
              <w:rPr>
                <w:rFonts w:ascii="Times New Roman" w:hAnsi="Times New Roman"/>
                <w:lang w:eastAsia="ru-RU"/>
              </w:rPr>
              <w:t xml:space="preserve"> </w:t>
            </w:r>
            <w:r w:rsidRPr="003E4B5C">
              <w:rPr>
                <w:rFonts w:ascii="Times New Roman" w:hAnsi="Times New Roman"/>
                <w:lang w:eastAsia="ru-RU"/>
              </w:rPr>
              <w:t>/</w:t>
            </w:r>
            <w:r w:rsidR="0041551E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1.8.2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Первая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C618CA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26786B">
              <w:rPr>
                <w:rFonts w:ascii="Times New Roman" w:hAnsi="Times New Roman"/>
                <w:lang w:eastAsia="ru-RU"/>
              </w:rPr>
              <w:t xml:space="preserve"> 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 w:rsidR="0041551E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62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B55FF4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1.9.1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До 5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38</w:t>
            </w:r>
            <w:r w:rsidR="0026786B" w:rsidRPr="003E4B5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1.9.2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Свыше 30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B1062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lastRenderedPageBreak/>
              <w:t>1.10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C54DE5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26786B">
              <w:rPr>
                <w:rFonts w:ascii="Times New Roman" w:hAnsi="Times New Roman"/>
                <w:lang w:eastAsia="ru-RU"/>
              </w:rPr>
              <w:t xml:space="preserve">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  <w:r w:rsidR="004B1062">
              <w:rPr>
                <w:rFonts w:ascii="Times New Roman" w:hAnsi="Times New Roman"/>
                <w:lang w:eastAsia="ru-RU"/>
              </w:rPr>
              <w:t xml:space="preserve"> / 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41551E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1551E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>
              <w:rPr>
                <w:rFonts w:ascii="Times New Roman" w:hAnsi="Times New Roman"/>
                <w:lang w:eastAsia="ru-RU"/>
              </w:rPr>
              <w:t>15</w:t>
            </w:r>
            <w:r w:rsidR="0026786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6786B" w:rsidRPr="0067075A" w:rsidTr="0026786B">
        <w:trPr>
          <w:trHeight w:val="2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proofErr w:type="gramStart"/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 xml:space="preserve">100% </w:t>
            </w:r>
          </w:p>
        </w:tc>
      </w:tr>
      <w:tr w:rsidR="0026786B" w:rsidRPr="0067075A" w:rsidTr="0026786B">
        <w:trPr>
          <w:trHeight w:val="2192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820F5" w:rsidRDefault="0026786B" w:rsidP="0026786B">
            <w:pPr>
              <w:pStyle w:val="aa"/>
              <w:ind w:left="-14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820F5">
              <w:rPr>
                <w:rFonts w:ascii="Times New Roman" w:hAnsi="Times New Roman"/>
                <w:color w:val="000000" w:themeColor="text1"/>
                <w:lang w:eastAsia="ru-RU"/>
              </w:rPr>
              <w:t>100%</w:t>
            </w:r>
          </w:p>
        </w:tc>
      </w:tr>
      <w:tr w:rsidR="0026786B" w:rsidRPr="0067075A" w:rsidTr="0026786B">
        <w:trPr>
          <w:trHeight w:val="873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41551E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человек/</w:t>
            </w:r>
            <w:r w:rsidR="00C618CA">
              <w:rPr>
                <w:rFonts w:ascii="Times New Roman" w:hAnsi="Times New Roman"/>
                <w:lang w:eastAsia="ru-RU"/>
              </w:rPr>
              <w:t>47</w:t>
            </w:r>
            <w:r w:rsidR="0026786B" w:rsidRPr="003E4B5C">
              <w:rPr>
                <w:rFonts w:ascii="Times New Roman" w:hAnsi="Times New Roman"/>
                <w:lang w:eastAsia="ru-RU"/>
              </w:rPr>
              <w:t>человек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Музыкального руководителя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AF4163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3E4B5C">
              <w:rPr>
                <w:rFonts w:ascii="Times New Roman" w:hAnsi="Times New Roman"/>
                <w:lang w:eastAsia="ru-RU"/>
              </w:rPr>
              <w:t>/нет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0B6FC0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E7755C">
              <w:rPr>
                <w:rFonts w:ascii="Times New Roman" w:hAnsi="Times New Roman"/>
                <w:b/>
                <w:i/>
                <w:lang w:eastAsia="ru-RU"/>
              </w:rPr>
              <w:t>/</w:t>
            </w:r>
            <w:r w:rsidRPr="000B6FC0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Учителя-логопеда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1A3FB1">
              <w:rPr>
                <w:rFonts w:ascii="Times New Roman" w:hAnsi="Times New Roman"/>
                <w:b/>
                <w:u w:val="single"/>
                <w:lang w:eastAsia="ru-RU"/>
              </w:rPr>
              <w:t>да/</w:t>
            </w:r>
            <w:r w:rsidRPr="001A3FB1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Логопеда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  <w:r w:rsidRPr="004B1062">
              <w:rPr>
                <w:rFonts w:ascii="Times New Roman" w:hAnsi="Times New Roman"/>
                <w:b/>
                <w:u w:val="single"/>
                <w:lang w:eastAsia="ru-RU"/>
              </w:rPr>
              <w:t>да/</w:t>
            </w:r>
            <w:r w:rsidRPr="00FC5426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Учителя-дефектолога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4B1062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FC5426">
              <w:rPr>
                <w:rFonts w:ascii="Times New Roman" w:hAnsi="Times New Roman"/>
                <w:lang w:eastAsia="ru-RU"/>
              </w:rPr>
              <w:t>/</w:t>
            </w:r>
            <w:r w:rsidRPr="004B1062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1.15.6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Педагога-психолога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9451EB">
              <w:rPr>
                <w:rFonts w:ascii="Times New Roman" w:hAnsi="Times New Roman"/>
                <w:b/>
                <w:u w:val="single"/>
                <w:lang w:eastAsia="ru-RU"/>
              </w:rPr>
              <w:t> да</w:t>
            </w:r>
            <w:r w:rsidRPr="009451EB">
              <w:rPr>
                <w:rFonts w:ascii="Times New Roman" w:hAnsi="Times New Roman"/>
                <w:lang w:eastAsia="ru-RU"/>
              </w:rPr>
              <w:t>/нет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Инфраструктура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6786B" w:rsidRPr="0067075A" w:rsidTr="0026786B">
        <w:trPr>
          <w:trHeight w:val="899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EC46AA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26786B">
              <w:rPr>
                <w:rFonts w:ascii="Times New Roman" w:hAnsi="Times New Roman"/>
                <w:lang w:eastAsia="ru-RU"/>
              </w:rPr>
              <w:t xml:space="preserve">,5 </w:t>
            </w:r>
            <w:r w:rsidR="0026786B" w:rsidRPr="003E4B5C">
              <w:rPr>
                <w:rFonts w:ascii="Times New Roman" w:hAnsi="Times New Roman"/>
                <w:lang w:eastAsia="ru-RU"/>
              </w:rPr>
              <w:t>кв. м</w:t>
            </w:r>
          </w:p>
        </w:tc>
      </w:tr>
      <w:tr w:rsidR="0026786B" w:rsidRPr="0067075A" w:rsidTr="0026786B">
        <w:trPr>
          <w:trHeight w:val="899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3E4B5C">
              <w:rPr>
                <w:rFonts w:ascii="Times New Roman" w:hAnsi="Times New Roman"/>
                <w:lang w:eastAsia="ru-RU"/>
              </w:rPr>
              <w:t>кв. м</w:t>
            </w:r>
          </w:p>
        </w:tc>
      </w:tr>
      <w:tr w:rsidR="0026786B" w:rsidRPr="0067075A" w:rsidTr="0026786B">
        <w:trPr>
          <w:trHeight w:val="476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физкультурного зала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да/</w:t>
            </w:r>
            <w:r w:rsidRPr="00AF4163">
              <w:rPr>
                <w:rFonts w:ascii="Times New Roman" w:hAnsi="Times New Roman"/>
                <w:b/>
                <w:u w:val="single"/>
                <w:lang w:eastAsia="ru-RU"/>
              </w:rPr>
              <w:t>нет</w:t>
            </w:r>
          </w:p>
        </w:tc>
      </w:tr>
      <w:tr w:rsidR="0026786B" w:rsidRPr="0067075A" w:rsidTr="0026786B">
        <w:trPr>
          <w:trHeight w:val="448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музыкального зала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AF4163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3E4B5C">
              <w:rPr>
                <w:rFonts w:ascii="Times New Roman" w:hAnsi="Times New Roman"/>
                <w:lang w:eastAsia="ru-RU"/>
              </w:rPr>
              <w:t>/нет</w:t>
            </w:r>
          </w:p>
        </w:tc>
      </w:tr>
      <w:tr w:rsidR="0026786B" w:rsidRPr="0067075A" w:rsidTr="0026786B">
        <w:trPr>
          <w:trHeight w:val="899"/>
        </w:trPr>
        <w:tc>
          <w:tcPr>
            <w:tcW w:w="1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69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3E4B5C">
              <w:rPr>
                <w:rFonts w:ascii="Times New Roman" w:hAnsi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6786B" w:rsidRPr="003E4B5C" w:rsidRDefault="0026786B" w:rsidP="0026786B">
            <w:pPr>
              <w:pStyle w:val="aa"/>
              <w:ind w:left="-142"/>
              <w:rPr>
                <w:rFonts w:ascii="Times New Roman" w:hAnsi="Times New Roman"/>
                <w:lang w:eastAsia="ru-RU"/>
              </w:rPr>
            </w:pPr>
            <w:r w:rsidRPr="00A2206D">
              <w:rPr>
                <w:rFonts w:ascii="Times New Roman" w:hAnsi="Times New Roman"/>
                <w:b/>
                <w:u w:val="single"/>
                <w:lang w:eastAsia="ru-RU"/>
              </w:rPr>
              <w:t>да</w:t>
            </w:r>
            <w:r w:rsidRPr="003E4B5C">
              <w:rPr>
                <w:rFonts w:ascii="Times New Roman" w:hAnsi="Times New Roman"/>
                <w:lang w:eastAsia="ru-RU"/>
              </w:rPr>
              <w:t>/нет</w:t>
            </w:r>
          </w:p>
        </w:tc>
      </w:tr>
    </w:tbl>
    <w:p w:rsidR="0026786B" w:rsidRDefault="0026786B" w:rsidP="0026786B">
      <w:pPr>
        <w:pStyle w:val="aa"/>
        <w:ind w:right="-28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C5137" w:rsidRPr="0026786B" w:rsidRDefault="0026786B" w:rsidP="0026786B">
      <w:pPr>
        <w:pStyle w:val="aa"/>
        <w:ind w:right="-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</w:t>
      </w:r>
      <w:r w:rsidR="00A82E8B" w:rsidRPr="000816FB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0B6FC0" w:rsidRPr="000816FB">
        <w:rPr>
          <w:rFonts w:ascii="Times New Roman" w:hAnsi="Times New Roman"/>
          <w:b/>
          <w:i/>
          <w:sz w:val="28"/>
          <w:szCs w:val="28"/>
        </w:rPr>
        <w:t>Вывод</w:t>
      </w:r>
      <w:r w:rsidR="000B6FC0" w:rsidRPr="000816F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Результаты работы</w:t>
      </w:r>
      <w:r w:rsidR="000B6FC0" w:rsidRPr="000816FB">
        <w:rPr>
          <w:rFonts w:ascii="Times New Roman" w:hAnsi="Times New Roman"/>
          <w:sz w:val="28"/>
          <w:szCs w:val="28"/>
        </w:rPr>
        <w:t xml:space="preserve"> </w:t>
      </w:r>
      <w:r w:rsidR="00C618CA">
        <w:rPr>
          <w:rFonts w:ascii="Times New Roman" w:hAnsi="Times New Roman"/>
          <w:sz w:val="28"/>
          <w:szCs w:val="28"/>
        </w:rPr>
        <w:t>в 2022-2023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B6FC0" w:rsidRPr="000816FB">
        <w:rPr>
          <w:rFonts w:ascii="Times New Roman" w:hAnsi="Times New Roman"/>
          <w:sz w:val="28"/>
          <w:szCs w:val="28"/>
        </w:rPr>
        <w:t>соответствуют поставленным в начале учебного года целям и задачам</w:t>
      </w:r>
      <w:r w:rsidR="000B6FC0" w:rsidRPr="000816F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B6FC0" w:rsidRPr="000816FB">
        <w:rPr>
          <w:rFonts w:ascii="Times New Roman" w:hAnsi="Times New Roman"/>
          <w:sz w:val="28"/>
          <w:szCs w:val="28"/>
        </w:rPr>
        <w:t> Таким образом, оценивая работу педагогического  коллектива по реализации годовых задач и плана, можно констатировать, что воспитатели приложили максимум усилий в соответствии с реальными возмо</w:t>
      </w:r>
      <w:r w:rsidR="00B55FF4">
        <w:rPr>
          <w:rFonts w:ascii="Times New Roman" w:hAnsi="Times New Roman"/>
          <w:sz w:val="28"/>
          <w:szCs w:val="28"/>
        </w:rPr>
        <w:t xml:space="preserve">жностями.  Это позволяет </w:t>
      </w:r>
      <w:r w:rsidR="000B6FC0" w:rsidRPr="000816FB">
        <w:rPr>
          <w:rFonts w:ascii="Times New Roman" w:hAnsi="Times New Roman"/>
          <w:sz w:val="28"/>
          <w:szCs w:val="28"/>
        </w:rPr>
        <w:t>оценить работу и поднять волнующие вопросы по организации педагогического процесса, выработать идеи и наметить содержательную сторону проекта дальнейшей ра</w:t>
      </w:r>
      <w:r w:rsidR="00EC46AA">
        <w:rPr>
          <w:rFonts w:ascii="Times New Roman" w:hAnsi="Times New Roman"/>
          <w:sz w:val="28"/>
          <w:szCs w:val="28"/>
        </w:rPr>
        <w:t xml:space="preserve">боты с учётом выявления проблем </w:t>
      </w:r>
      <w:r w:rsidR="000B6FC0" w:rsidRPr="000816FB">
        <w:rPr>
          <w:rFonts w:ascii="Times New Roman" w:hAnsi="Times New Roman"/>
          <w:sz w:val="28"/>
          <w:szCs w:val="28"/>
        </w:rPr>
        <w:t>20</w:t>
      </w:r>
      <w:r w:rsidR="00C54DE5">
        <w:rPr>
          <w:rFonts w:ascii="Times New Roman" w:hAnsi="Times New Roman"/>
          <w:sz w:val="28"/>
          <w:szCs w:val="28"/>
        </w:rPr>
        <w:t>2</w:t>
      </w:r>
      <w:r w:rsidR="00C618CA">
        <w:rPr>
          <w:rFonts w:ascii="Times New Roman" w:hAnsi="Times New Roman"/>
          <w:sz w:val="28"/>
          <w:szCs w:val="28"/>
        </w:rPr>
        <w:t>2</w:t>
      </w:r>
      <w:r w:rsidR="00C618CA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-2023</w:t>
      </w:r>
      <w:r w:rsidR="000B6FC0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 w:rsidR="000B6FC0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>уч</w:t>
      </w:r>
      <w:proofErr w:type="gramStart"/>
      <w:r w:rsidR="000B6FC0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>.г</w:t>
      </w:r>
      <w:proofErr w:type="gramEnd"/>
      <w:r w:rsidR="000B6FC0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>ода</w:t>
      </w:r>
      <w:proofErr w:type="spellEnd"/>
      <w:r w:rsidR="006C5137" w:rsidRPr="000816FB">
        <w:rPr>
          <w:rStyle w:val="a5"/>
          <w:rFonts w:ascii="Times New Roman" w:hAnsi="Times New Roman"/>
          <w:b w:val="0"/>
          <w:iCs/>
          <w:sz w:val="28"/>
          <w:szCs w:val="28"/>
        </w:rPr>
        <w:t>.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Style w:val="a5"/>
          <w:rFonts w:ascii="Times New Roman" w:hAnsi="Times New Roman"/>
          <w:sz w:val="28"/>
          <w:szCs w:val="28"/>
        </w:rPr>
        <w:t xml:space="preserve">Проблемы, планы и перспективы развития.                                                       </w:t>
      </w:r>
    </w:p>
    <w:p w:rsidR="006C5137" w:rsidRPr="000816FB" w:rsidRDefault="006C5137" w:rsidP="00EC46AA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 недостаточность финансирования ДОУ для совершенствования</w:t>
      </w:r>
      <w:r w:rsidR="00EC46AA">
        <w:rPr>
          <w:rFonts w:ascii="Times New Roman" w:hAnsi="Times New Roman"/>
          <w:sz w:val="28"/>
          <w:szCs w:val="28"/>
        </w:rPr>
        <w:t xml:space="preserve"> материально-технической базы.</w:t>
      </w:r>
      <w:r w:rsidRPr="000816FB">
        <w:rPr>
          <w:rFonts w:ascii="Times New Roman" w:hAnsi="Times New Roman"/>
          <w:sz w:val="28"/>
          <w:szCs w:val="28"/>
        </w:rPr>
        <w:t xml:space="preserve"> </w:t>
      </w:r>
    </w:p>
    <w:p w:rsidR="009451EB" w:rsidRPr="00434CF8" w:rsidRDefault="006C5137" w:rsidP="009451EB">
      <w:pPr>
        <w:pStyle w:val="aa"/>
        <w:ind w:left="-142" w:right="-284" w:hang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6FB">
        <w:rPr>
          <w:rStyle w:val="a5"/>
          <w:rFonts w:ascii="Times New Roman" w:hAnsi="Times New Roman"/>
          <w:b w:val="0"/>
          <w:sz w:val="28"/>
          <w:szCs w:val="28"/>
        </w:rPr>
        <w:t>Пр</w:t>
      </w:r>
      <w:r w:rsidRPr="000816FB">
        <w:rPr>
          <w:rFonts w:ascii="Times New Roman" w:hAnsi="Times New Roman"/>
          <w:sz w:val="28"/>
          <w:szCs w:val="28"/>
        </w:rPr>
        <w:t>оанализировав реальные возможности детского сада мы определили основн</w:t>
      </w:r>
      <w:r w:rsidR="00EC46AA">
        <w:rPr>
          <w:rFonts w:ascii="Times New Roman" w:hAnsi="Times New Roman"/>
          <w:sz w:val="28"/>
          <w:szCs w:val="28"/>
        </w:rPr>
        <w:t>ые направления</w:t>
      </w:r>
      <w:proofErr w:type="gramEnd"/>
      <w:r w:rsidR="00EC46AA">
        <w:rPr>
          <w:rFonts w:ascii="Times New Roman" w:hAnsi="Times New Roman"/>
          <w:sz w:val="28"/>
          <w:szCs w:val="28"/>
        </w:rPr>
        <w:t xml:space="preserve">  развития на </w:t>
      </w:r>
      <w:r w:rsidR="004B1062">
        <w:rPr>
          <w:rFonts w:ascii="Times New Roman" w:hAnsi="Times New Roman"/>
          <w:sz w:val="28"/>
          <w:szCs w:val="28"/>
        </w:rPr>
        <w:t>2022– 2023</w:t>
      </w:r>
      <w:r w:rsidRPr="000816FB">
        <w:rPr>
          <w:rFonts w:ascii="Times New Roman" w:hAnsi="Times New Roman"/>
          <w:sz w:val="28"/>
          <w:szCs w:val="28"/>
        </w:rPr>
        <w:t xml:space="preserve"> учебный год. </w:t>
      </w:r>
      <w:r w:rsidR="009451EB" w:rsidRPr="009451EB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C5137" w:rsidRPr="000816FB" w:rsidRDefault="009451EB" w:rsidP="009451EB">
      <w:pPr>
        <w:pStyle w:val="aa"/>
        <w:ind w:left="-142" w:right="-284" w:hanging="1"/>
        <w:jc w:val="both"/>
        <w:rPr>
          <w:rFonts w:ascii="Times New Roman" w:hAnsi="Times New Roman"/>
          <w:sz w:val="28"/>
          <w:szCs w:val="28"/>
        </w:rPr>
      </w:pPr>
      <w:r w:rsidRPr="00434CF8">
        <w:rPr>
          <w:rFonts w:ascii="Times New Roman" w:hAnsi="Times New Roman"/>
          <w:sz w:val="28"/>
          <w:szCs w:val="28"/>
        </w:rPr>
        <w:t xml:space="preserve">       </w:t>
      </w:r>
      <w:r w:rsidRPr="009451EB">
        <w:rPr>
          <w:rFonts w:ascii="Times New Roman" w:hAnsi="Times New Roman"/>
          <w:sz w:val="28"/>
          <w:szCs w:val="28"/>
        </w:rPr>
        <w:t xml:space="preserve"> </w:t>
      </w:r>
      <w:r w:rsidR="006C5137" w:rsidRPr="000816FB">
        <w:rPr>
          <w:rFonts w:ascii="Times New Roman" w:hAnsi="Times New Roman"/>
          <w:sz w:val="28"/>
          <w:szCs w:val="28"/>
        </w:rPr>
        <w:t xml:space="preserve">Вот некоторые  из них:  </w:t>
      </w:r>
    </w:p>
    <w:p w:rsidR="006C5137" w:rsidRPr="000816FB" w:rsidRDefault="00EC46AA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-Продолжать профилактическую работу</w:t>
      </w:r>
      <w:r w:rsidR="006C5137" w:rsidRPr="000816FB">
        <w:rPr>
          <w:rFonts w:ascii="Times New Roman" w:hAnsi="Times New Roman"/>
          <w:bCs/>
          <w:sz w:val="28"/>
          <w:szCs w:val="28"/>
        </w:rPr>
        <w:t xml:space="preserve"> с семьями  воспитанников,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совершенствовать</w:t>
      </w:r>
      <w:r w:rsidR="006C5137" w:rsidRPr="000816FB">
        <w:rPr>
          <w:rFonts w:ascii="Times New Roman" w:hAnsi="Times New Roman"/>
          <w:bCs/>
          <w:sz w:val="28"/>
          <w:szCs w:val="28"/>
        </w:rPr>
        <w:t xml:space="preserve">  форм</w:t>
      </w:r>
      <w:r>
        <w:rPr>
          <w:rFonts w:ascii="Times New Roman" w:hAnsi="Times New Roman"/>
          <w:bCs/>
          <w:sz w:val="28"/>
          <w:szCs w:val="28"/>
        </w:rPr>
        <w:t>ы  и  методы</w:t>
      </w:r>
      <w:r w:rsidR="006C5137" w:rsidRPr="000816FB">
        <w:rPr>
          <w:rFonts w:ascii="Times New Roman" w:hAnsi="Times New Roman"/>
          <w:bCs/>
          <w:sz w:val="28"/>
          <w:szCs w:val="28"/>
        </w:rPr>
        <w:t xml:space="preserve"> сотрудничества,  оказание   им помощи  в  воспитании   детей.                                                                  </w:t>
      </w:r>
    </w:p>
    <w:p w:rsidR="006C5137" w:rsidRPr="000816FB" w:rsidRDefault="006C5137" w:rsidP="006C5137">
      <w:pPr>
        <w:pStyle w:val="aa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>-  Совершенствование  материально-технической  базы   ДОУ.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 xml:space="preserve">-  Обеспечение условий безопасного и комфортного пребывания детей в дошкольном учреждении.                                                                                                                                                                     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>- Увеличение числа родителей, удовлетворенных работой до</w:t>
      </w:r>
      <w:r w:rsidRPr="000816FB">
        <w:rPr>
          <w:rFonts w:ascii="Times New Roman" w:hAnsi="Times New Roman"/>
          <w:bCs/>
          <w:sz w:val="28"/>
          <w:szCs w:val="28"/>
        </w:rPr>
        <w:softHyphen/>
        <w:t xml:space="preserve">школьного  учреждения. 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0816FB">
        <w:rPr>
          <w:rFonts w:ascii="Times New Roman" w:hAnsi="Times New Roman"/>
          <w:bCs/>
          <w:sz w:val="28"/>
          <w:szCs w:val="28"/>
        </w:rPr>
        <w:t xml:space="preserve">- Сокращение пропусков  детьми детского сада без уважительной причины.                                                                                                                    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 xml:space="preserve">- Продолжать строить образовательный процесс в соответствии с ФГОС </w:t>
      </w:r>
      <w:proofErr w:type="gramStart"/>
      <w:r w:rsidRPr="000816FB">
        <w:rPr>
          <w:rFonts w:ascii="Times New Roman" w:hAnsi="Times New Roman"/>
          <w:sz w:val="28"/>
          <w:szCs w:val="28"/>
        </w:rPr>
        <w:t>ДО</w:t>
      </w:r>
      <w:proofErr w:type="gramEnd"/>
      <w:r w:rsidRPr="000816FB">
        <w:rPr>
          <w:rFonts w:ascii="Times New Roman" w:hAnsi="Times New Roman"/>
          <w:sz w:val="28"/>
          <w:szCs w:val="28"/>
        </w:rPr>
        <w:t>.</w:t>
      </w:r>
    </w:p>
    <w:p w:rsidR="006C5137" w:rsidRPr="000816FB" w:rsidRDefault="006C5137" w:rsidP="009451EB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Продолжить работу по стимулированию творческого поиска, положительного отношения педагогов к инновационным преобразованиям.</w:t>
      </w: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Педагогам  применять  активное участие в работе профессиональных сообществ: методических объединений, лабораториях, творческих группах.</w:t>
      </w:r>
    </w:p>
    <w:p w:rsidR="006C5137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  <w:r w:rsidRPr="000816FB">
        <w:rPr>
          <w:rFonts w:ascii="Times New Roman" w:hAnsi="Times New Roman"/>
          <w:sz w:val="28"/>
          <w:szCs w:val="28"/>
        </w:rPr>
        <w:t>- Обеспечить условия для сопровождения детей с ОВЗ.</w:t>
      </w:r>
    </w:p>
    <w:p w:rsidR="00FC5426" w:rsidRPr="000816FB" w:rsidRDefault="00FC5426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6C5137" w:rsidRDefault="0026786B" w:rsidP="0026786B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5137" w:rsidRPr="000816FB">
        <w:rPr>
          <w:rFonts w:ascii="Times New Roman" w:hAnsi="Times New Roman"/>
          <w:b/>
          <w:i/>
          <w:sz w:val="28"/>
          <w:szCs w:val="28"/>
        </w:rPr>
        <w:t>Таким образом</w:t>
      </w:r>
      <w:r w:rsidR="006C5137" w:rsidRPr="000816FB">
        <w:rPr>
          <w:rFonts w:ascii="Times New Roman" w:hAnsi="Times New Roman"/>
          <w:sz w:val="28"/>
          <w:szCs w:val="28"/>
        </w:rPr>
        <w:t>, анализируя</w:t>
      </w:r>
      <w:r w:rsidR="009163F7">
        <w:rPr>
          <w:rFonts w:ascii="Times New Roman" w:hAnsi="Times New Roman"/>
          <w:sz w:val="28"/>
          <w:szCs w:val="28"/>
        </w:rPr>
        <w:t xml:space="preserve"> основные направления работы Детского сада</w:t>
      </w:r>
      <w:r w:rsidR="006C5137" w:rsidRPr="000816FB">
        <w:rPr>
          <w:rFonts w:ascii="Times New Roman" w:hAnsi="Times New Roman"/>
          <w:sz w:val="28"/>
          <w:szCs w:val="28"/>
        </w:rPr>
        <w:t>, отмечаем, что  все поставленные задачи решались по</w:t>
      </w:r>
      <w:r w:rsidR="00C618CA">
        <w:rPr>
          <w:rFonts w:ascii="Times New Roman" w:hAnsi="Times New Roman"/>
          <w:sz w:val="28"/>
          <w:szCs w:val="28"/>
        </w:rPr>
        <w:t>зитивно на протяжении всего 2022-2023</w:t>
      </w:r>
      <w:r w:rsidR="006C5137" w:rsidRPr="000816FB">
        <w:rPr>
          <w:rFonts w:ascii="Times New Roman" w:hAnsi="Times New Roman"/>
          <w:sz w:val="28"/>
          <w:szCs w:val="28"/>
        </w:rPr>
        <w:t xml:space="preserve"> учебного года. Коллектив детского сада  всегда стремится к тому, чтобы детский сад  был домом радости, здоровья для воспитанников; чтобы были созданы все условия для качественного их образования.</w:t>
      </w:r>
    </w:p>
    <w:p w:rsidR="00FC5426" w:rsidRDefault="00FC5426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C5426" w:rsidRDefault="00FC5426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C5426" w:rsidRDefault="006C5137" w:rsidP="00FC5426">
      <w:pPr>
        <w:pStyle w:val="aa"/>
        <w:ind w:left="-142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</w:p>
    <w:p w:rsidR="006C5137" w:rsidRDefault="006C5137" w:rsidP="00FC5426">
      <w:pPr>
        <w:pStyle w:val="aa"/>
        <w:ind w:left="-142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>МКДОУ</w:t>
      </w:r>
      <w:r w:rsidR="00FC54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46AA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EC46AA">
        <w:rPr>
          <w:rFonts w:ascii="Times New Roman" w:hAnsi="Times New Roman"/>
          <w:sz w:val="28"/>
          <w:szCs w:val="28"/>
          <w:lang w:eastAsia="ru-RU"/>
        </w:rPr>
        <w:t>/с</w:t>
      </w:r>
      <w:r w:rsidRPr="000816FB">
        <w:rPr>
          <w:rFonts w:ascii="Times New Roman" w:hAnsi="Times New Roman"/>
          <w:sz w:val="28"/>
          <w:szCs w:val="28"/>
          <w:lang w:eastAsia="ru-RU"/>
        </w:rPr>
        <w:t xml:space="preserve"> «Теремок»                                 </w:t>
      </w:r>
      <w:r w:rsidR="009451EB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C542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C46AA">
        <w:rPr>
          <w:rFonts w:ascii="Times New Roman" w:hAnsi="Times New Roman"/>
          <w:sz w:val="28"/>
          <w:szCs w:val="28"/>
          <w:lang w:eastAsia="ru-RU"/>
        </w:rPr>
        <w:t>Салтанова О.Н.</w:t>
      </w:r>
    </w:p>
    <w:p w:rsidR="00FC5426" w:rsidRPr="000816FB" w:rsidRDefault="00FC5426" w:rsidP="00FC5426">
      <w:pPr>
        <w:pStyle w:val="aa"/>
        <w:ind w:left="-142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5137" w:rsidRPr="000816FB" w:rsidRDefault="006C5137" w:rsidP="006C5137">
      <w:pPr>
        <w:pStyle w:val="aa"/>
        <w:ind w:left="-142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> </w:t>
      </w:r>
    </w:p>
    <w:p w:rsidR="00FC5426" w:rsidRDefault="009451EB" w:rsidP="006C5137">
      <w:pPr>
        <w:pStyle w:val="aa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>Члены рабочей группы   по проведению </w:t>
      </w:r>
      <w:proofErr w:type="spellStart"/>
      <w:r w:rsidR="006C5137" w:rsidRPr="000816FB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BE6BCF">
        <w:rPr>
          <w:rFonts w:ascii="Times New Roman" w:hAnsi="Times New Roman"/>
          <w:sz w:val="28"/>
          <w:szCs w:val="28"/>
          <w:lang w:eastAsia="ru-RU"/>
        </w:rPr>
        <w:t>: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> </w:t>
      </w:r>
    </w:p>
    <w:p w:rsidR="006C5137" w:rsidRPr="000816FB" w:rsidRDefault="006C5137" w:rsidP="006C5137">
      <w:pPr>
        <w:pStyle w:val="aa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</w:t>
      </w:r>
    </w:p>
    <w:p w:rsidR="006C5137" w:rsidRPr="000816FB" w:rsidRDefault="006C5137" w:rsidP="006C5137">
      <w:pPr>
        <w:pStyle w:val="aa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0816F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45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6FB">
        <w:rPr>
          <w:rFonts w:ascii="Times New Roman" w:hAnsi="Times New Roman"/>
          <w:sz w:val="28"/>
          <w:szCs w:val="28"/>
          <w:lang w:eastAsia="ru-RU"/>
        </w:rPr>
        <w:t xml:space="preserve">Старший воспитатель                                        </w:t>
      </w:r>
      <w:r w:rsidR="009451E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816FB">
        <w:rPr>
          <w:rFonts w:ascii="Times New Roman" w:hAnsi="Times New Roman"/>
          <w:sz w:val="28"/>
          <w:szCs w:val="28"/>
          <w:lang w:eastAsia="ru-RU"/>
        </w:rPr>
        <w:t>Малахова И.Н.</w:t>
      </w:r>
    </w:p>
    <w:p w:rsidR="006C5137" w:rsidRPr="000816FB" w:rsidRDefault="009451EB" w:rsidP="006C5137">
      <w:pPr>
        <w:pStyle w:val="aa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 xml:space="preserve"> Старшая медицинская сестра                            </w:t>
      </w:r>
      <w:r w:rsidR="00FC5426">
        <w:rPr>
          <w:rFonts w:ascii="Times New Roman" w:hAnsi="Times New Roman"/>
          <w:sz w:val="28"/>
          <w:szCs w:val="28"/>
          <w:lang w:eastAsia="ru-RU"/>
        </w:rPr>
        <w:t xml:space="preserve">                            </w:t>
      </w:r>
      <w:proofErr w:type="spellStart"/>
      <w:r w:rsidR="004B1062">
        <w:rPr>
          <w:rFonts w:ascii="Times New Roman" w:hAnsi="Times New Roman"/>
          <w:sz w:val="28"/>
          <w:szCs w:val="28"/>
          <w:lang w:eastAsia="ru-RU"/>
        </w:rPr>
        <w:t>Лапушкина</w:t>
      </w:r>
      <w:proofErr w:type="spellEnd"/>
      <w:r w:rsidR="004B1062">
        <w:rPr>
          <w:rFonts w:ascii="Times New Roman" w:hAnsi="Times New Roman"/>
          <w:sz w:val="28"/>
          <w:szCs w:val="28"/>
          <w:lang w:eastAsia="ru-RU"/>
        </w:rPr>
        <w:t xml:space="preserve"> К.В.</w:t>
      </w:r>
    </w:p>
    <w:p w:rsidR="006C5137" w:rsidRPr="000816FB" w:rsidRDefault="009451EB" w:rsidP="006C5137">
      <w:pPr>
        <w:pStyle w:val="aa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C5137" w:rsidRPr="000816FB">
        <w:rPr>
          <w:rFonts w:ascii="Times New Roman" w:hAnsi="Times New Roman"/>
          <w:sz w:val="28"/>
          <w:szCs w:val="28"/>
          <w:lang w:eastAsia="ru-RU"/>
        </w:rPr>
        <w:t xml:space="preserve">Инструктор по физической культуре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6C5137" w:rsidRPr="000816FB">
        <w:rPr>
          <w:rFonts w:ascii="Times New Roman" w:hAnsi="Times New Roman"/>
          <w:sz w:val="28"/>
          <w:szCs w:val="28"/>
          <w:lang w:eastAsia="ru-RU"/>
        </w:rPr>
        <w:t>Сластихина</w:t>
      </w:r>
      <w:proofErr w:type="spellEnd"/>
      <w:r w:rsidR="006C5137" w:rsidRPr="000816FB">
        <w:rPr>
          <w:rFonts w:ascii="Times New Roman" w:hAnsi="Times New Roman"/>
          <w:sz w:val="28"/>
          <w:szCs w:val="28"/>
          <w:lang w:eastAsia="ru-RU"/>
        </w:rPr>
        <w:t xml:space="preserve"> Е.Е.</w:t>
      </w:r>
    </w:p>
    <w:p w:rsidR="00FE2562" w:rsidRPr="006C5137" w:rsidRDefault="006C5137" w:rsidP="006C5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p w:rsidR="00FE2562" w:rsidRPr="00CE6126" w:rsidRDefault="00FE2562">
      <w:pPr>
        <w:rPr>
          <w:rFonts w:ascii="Times New Roman" w:hAnsi="Times New Roman" w:cs="Times New Roman"/>
          <w:sz w:val="28"/>
          <w:szCs w:val="28"/>
        </w:rPr>
      </w:pPr>
    </w:p>
    <w:p w:rsidR="00FE2562" w:rsidRPr="00CE6126" w:rsidRDefault="00FE2562" w:rsidP="006C5137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CE6126">
        <w:rPr>
          <w:iCs/>
          <w:color w:val="222222"/>
          <w:sz w:val="28"/>
          <w:szCs w:val="28"/>
          <w:shd w:val="clear" w:color="auto" w:fill="FFFFCC"/>
        </w:rPr>
        <w:br/>
      </w:r>
    </w:p>
    <w:p w:rsidR="00322957" w:rsidRDefault="0032295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2957" w:rsidRDefault="0032295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2562" w:rsidRPr="00CE6126" w:rsidRDefault="00FE256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E2562" w:rsidRPr="00CE6126" w:rsidSect="00C54DE5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029"/>
    <w:multiLevelType w:val="multilevel"/>
    <w:tmpl w:val="12A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0B46"/>
    <w:multiLevelType w:val="multilevel"/>
    <w:tmpl w:val="365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887BD1"/>
    <w:multiLevelType w:val="multilevel"/>
    <w:tmpl w:val="B5A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10EA6"/>
    <w:multiLevelType w:val="hybridMultilevel"/>
    <w:tmpl w:val="3EE2EF9E"/>
    <w:lvl w:ilvl="0" w:tplc="3F1208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4A76"/>
    <w:multiLevelType w:val="hybridMultilevel"/>
    <w:tmpl w:val="BCDC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744D"/>
    <w:multiLevelType w:val="hybridMultilevel"/>
    <w:tmpl w:val="07302CA8"/>
    <w:lvl w:ilvl="0" w:tplc="7A8A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49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65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27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4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83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48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F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E87C23"/>
    <w:multiLevelType w:val="hybridMultilevel"/>
    <w:tmpl w:val="A3A6AA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172"/>
    <w:multiLevelType w:val="multilevel"/>
    <w:tmpl w:val="F6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22E4D"/>
    <w:multiLevelType w:val="hybridMultilevel"/>
    <w:tmpl w:val="1DD286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DBB1212"/>
    <w:multiLevelType w:val="multilevel"/>
    <w:tmpl w:val="744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B7659"/>
    <w:multiLevelType w:val="multilevel"/>
    <w:tmpl w:val="324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94BB4"/>
    <w:multiLevelType w:val="hybridMultilevel"/>
    <w:tmpl w:val="16C601F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13502A"/>
    <w:multiLevelType w:val="hybridMultilevel"/>
    <w:tmpl w:val="36F6FD70"/>
    <w:lvl w:ilvl="0" w:tplc="C72A10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30CDE"/>
    <w:multiLevelType w:val="multilevel"/>
    <w:tmpl w:val="983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5300B"/>
    <w:multiLevelType w:val="multilevel"/>
    <w:tmpl w:val="BB9C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32508"/>
    <w:multiLevelType w:val="multilevel"/>
    <w:tmpl w:val="D07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50CAC"/>
    <w:multiLevelType w:val="multilevel"/>
    <w:tmpl w:val="8B7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A0311"/>
    <w:multiLevelType w:val="hybridMultilevel"/>
    <w:tmpl w:val="B84A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673FF"/>
    <w:multiLevelType w:val="multilevel"/>
    <w:tmpl w:val="7B8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F2BFB"/>
    <w:multiLevelType w:val="hybridMultilevel"/>
    <w:tmpl w:val="E2EE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868DC"/>
    <w:multiLevelType w:val="hybridMultilevel"/>
    <w:tmpl w:val="8ECA3F80"/>
    <w:lvl w:ilvl="0" w:tplc="4098987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77C86"/>
    <w:multiLevelType w:val="hybridMultilevel"/>
    <w:tmpl w:val="D362F3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63D4C"/>
    <w:multiLevelType w:val="multilevel"/>
    <w:tmpl w:val="A96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9534C"/>
    <w:multiLevelType w:val="hybridMultilevel"/>
    <w:tmpl w:val="406E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22"/>
  </w:num>
  <w:num w:numId="5">
    <w:abstractNumId w:val="15"/>
  </w:num>
  <w:num w:numId="6">
    <w:abstractNumId w:val="16"/>
  </w:num>
  <w:num w:numId="7">
    <w:abstractNumId w:val="18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21"/>
  </w:num>
  <w:num w:numId="16">
    <w:abstractNumId w:val="4"/>
  </w:num>
  <w:num w:numId="17">
    <w:abstractNumId w:val="11"/>
  </w:num>
  <w:num w:numId="18">
    <w:abstractNumId w:val="5"/>
  </w:num>
  <w:num w:numId="19">
    <w:abstractNumId w:val="6"/>
  </w:num>
  <w:num w:numId="20">
    <w:abstractNumId w:val="23"/>
  </w:num>
  <w:num w:numId="21">
    <w:abstractNumId w:val="19"/>
  </w:num>
  <w:num w:numId="22">
    <w:abstractNumId w:val="20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023F"/>
    <w:rsid w:val="00002E94"/>
    <w:rsid w:val="000639BD"/>
    <w:rsid w:val="00071BBE"/>
    <w:rsid w:val="000816FB"/>
    <w:rsid w:val="00085B7F"/>
    <w:rsid w:val="00086B74"/>
    <w:rsid w:val="000B6FC0"/>
    <w:rsid w:val="000C0E01"/>
    <w:rsid w:val="000C2CE6"/>
    <w:rsid w:val="000D18FE"/>
    <w:rsid w:val="000E6852"/>
    <w:rsid w:val="000F20E0"/>
    <w:rsid w:val="000F3D98"/>
    <w:rsid w:val="0010530A"/>
    <w:rsid w:val="00107D1C"/>
    <w:rsid w:val="00117952"/>
    <w:rsid w:val="00135A23"/>
    <w:rsid w:val="001379FB"/>
    <w:rsid w:val="00142B06"/>
    <w:rsid w:val="00155C25"/>
    <w:rsid w:val="00160E44"/>
    <w:rsid w:val="00161BA8"/>
    <w:rsid w:val="001664EA"/>
    <w:rsid w:val="00193A49"/>
    <w:rsid w:val="001A3FB1"/>
    <w:rsid w:val="001A73F9"/>
    <w:rsid w:val="001B4391"/>
    <w:rsid w:val="001C2E4D"/>
    <w:rsid w:val="001F5982"/>
    <w:rsid w:val="00210873"/>
    <w:rsid w:val="00216845"/>
    <w:rsid w:val="00224815"/>
    <w:rsid w:val="00232D92"/>
    <w:rsid w:val="00242C37"/>
    <w:rsid w:val="00247740"/>
    <w:rsid w:val="0025280C"/>
    <w:rsid w:val="0026786B"/>
    <w:rsid w:val="00275A3A"/>
    <w:rsid w:val="00284093"/>
    <w:rsid w:val="002959B6"/>
    <w:rsid w:val="002B01A9"/>
    <w:rsid w:val="002C1169"/>
    <w:rsid w:val="002C38D6"/>
    <w:rsid w:val="002D1D27"/>
    <w:rsid w:val="002E023F"/>
    <w:rsid w:val="002E5E8B"/>
    <w:rsid w:val="002E7F89"/>
    <w:rsid w:val="00301FEC"/>
    <w:rsid w:val="00315EB0"/>
    <w:rsid w:val="00317E3C"/>
    <w:rsid w:val="00322957"/>
    <w:rsid w:val="003236C4"/>
    <w:rsid w:val="0033012C"/>
    <w:rsid w:val="00330842"/>
    <w:rsid w:val="00330FCA"/>
    <w:rsid w:val="003473B2"/>
    <w:rsid w:val="00370E63"/>
    <w:rsid w:val="00373930"/>
    <w:rsid w:val="003820F5"/>
    <w:rsid w:val="00385119"/>
    <w:rsid w:val="003B1BB1"/>
    <w:rsid w:val="003B388F"/>
    <w:rsid w:val="003B3B6F"/>
    <w:rsid w:val="003D4FE4"/>
    <w:rsid w:val="003D506D"/>
    <w:rsid w:val="003F273F"/>
    <w:rsid w:val="003F46B4"/>
    <w:rsid w:val="003F7E8D"/>
    <w:rsid w:val="0041551E"/>
    <w:rsid w:val="00421AB0"/>
    <w:rsid w:val="00434CF8"/>
    <w:rsid w:val="00447A31"/>
    <w:rsid w:val="0045167D"/>
    <w:rsid w:val="0045211A"/>
    <w:rsid w:val="00452509"/>
    <w:rsid w:val="004624DE"/>
    <w:rsid w:val="0046530C"/>
    <w:rsid w:val="00476677"/>
    <w:rsid w:val="0048223D"/>
    <w:rsid w:val="0049171E"/>
    <w:rsid w:val="004A0435"/>
    <w:rsid w:val="004A6E7F"/>
    <w:rsid w:val="004B1062"/>
    <w:rsid w:val="004C0CBC"/>
    <w:rsid w:val="004D583A"/>
    <w:rsid w:val="004D605C"/>
    <w:rsid w:val="004F2C11"/>
    <w:rsid w:val="004F3716"/>
    <w:rsid w:val="004F490D"/>
    <w:rsid w:val="004F73CB"/>
    <w:rsid w:val="0050229B"/>
    <w:rsid w:val="0051117B"/>
    <w:rsid w:val="00516653"/>
    <w:rsid w:val="00520F25"/>
    <w:rsid w:val="005578BE"/>
    <w:rsid w:val="005644A5"/>
    <w:rsid w:val="00583F03"/>
    <w:rsid w:val="0059054F"/>
    <w:rsid w:val="00591430"/>
    <w:rsid w:val="005A0659"/>
    <w:rsid w:val="005B276C"/>
    <w:rsid w:val="005C17D4"/>
    <w:rsid w:val="005C4206"/>
    <w:rsid w:val="005D134A"/>
    <w:rsid w:val="00604C82"/>
    <w:rsid w:val="006126FE"/>
    <w:rsid w:val="00613512"/>
    <w:rsid w:val="00617D62"/>
    <w:rsid w:val="00635807"/>
    <w:rsid w:val="006467F1"/>
    <w:rsid w:val="00662EC8"/>
    <w:rsid w:val="00677567"/>
    <w:rsid w:val="0068050F"/>
    <w:rsid w:val="00694E2B"/>
    <w:rsid w:val="006B13A0"/>
    <w:rsid w:val="006B4B13"/>
    <w:rsid w:val="006C5137"/>
    <w:rsid w:val="006D081D"/>
    <w:rsid w:val="006D2158"/>
    <w:rsid w:val="006E2C2D"/>
    <w:rsid w:val="006E3B09"/>
    <w:rsid w:val="007008E1"/>
    <w:rsid w:val="007056A6"/>
    <w:rsid w:val="00715BE1"/>
    <w:rsid w:val="00751DD7"/>
    <w:rsid w:val="00756AD2"/>
    <w:rsid w:val="00760FF8"/>
    <w:rsid w:val="00765DDD"/>
    <w:rsid w:val="00780875"/>
    <w:rsid w:val="00792076"/>
    <w:rsid w:val="007937F6"/>
    <w:rsid w:val="00796D3A"/>
    <w:rsid w:val="007A1736"/>
    <w:rsid w:val="007B22CF"/>
    <w:rsid w:val="007B3472"/>
    <w:rsid w:val="007B43CB"/>
    <w:rsid w:val="007C10E5"/>
    <w:rsid w:val="007E6082"/>
    <w:rsid w:val="007F0BA6"/>
    <w:rsid w:val="007F1BF4"/>
    <w:rsid w:val="007F2F48"/>
    <w:rsid w:val="007F5E83"/>
    <w:rsid w:val="007F7408"/>
    <w:rsid w:val="007F7BDB"/>
    <w:rsid w:val="008174D5"/>
    <w:rsid w:val="0084585A"/>
    <w:rsid w:val="00862EBC"/>
    <w:rsid w:val="008A5213"/>
    <w:rsid w:val="008B42EC"/>
    <w:rsid w:val="008B53D3"/>
    <w:rsid w:val="008C14E6"/>
    <w:rsid w:val="008C4FD6"/>
    <w:rsid w:val="008D27E3"/>
    <w:rsid w:val="008F517B"/>
    <w:rsid w:val="008F5840"/>
    <w:rsid w:val="0091059E"/>
    <w:rsid w:val="00915228"/>
    <w:rsid w:val="009163F7"/>
    <w:rsid w:val="00942C54"/>
    <w:rsid w:val="009451EB"/>
    <w:rsid w:val="009477B8"/>
    <w:rsid w:val="009523CD"/>
    <w:rsid w:val="009613B6"/>
    <w:rsid w:val="009677CA"/>
    <w:rsid w:val="00967CB0"/>
    <w:rsid w:val="00975D3E"/>
    <w:rsid w:val="00977495"/>
    <w:rsid w:val="00977FA2"/>
    <w:rsid w:val="00987330"/>
    <w:rsid w:val="00994859"/>
    <w:rsid w:val="009979FE"/>
    <w:rsid w:val="009A33B6"/>
    <w:rsid w:val="009D4B58"/>
    <w:rsid w:val="009F0EC8"/>
    <w:rsid w:val="00A02008"/>
    <w:rsid w:val="00A02A5C"/>
    <w:rsid w:val="00A06715"/>
    <w:rsid w:val="00A1327F"/>
    <w:rsid w:val="00A210BD"/>
    <w:rsid w:val="00A359D3"/>
    <w:rsid w:val="00A372B7"/>
    <w:rsid w:val="00A431F3"/>
    <w:rsid w:val="00A52C7C"/>
    <w:rsid w:val="00A562A0"/>
    <w:rsid w:val="00A64A65"/>
    <w:rsid w:val="00A7051F"/>
    <w:rsid w:val="00A82E8B"/>
    <w:rsid w:val="00A85B30"/>
    <w:rsid w:val="00A868DE"/>
    <w:rsid w:val="00AA14CF"/>
    <w:rsid w:val="00AA31F8"/>
    <w:rsid w:val="00AA6C22"/>
    <w:rsid w:val="00AC389B"/>
    <w:rsid w:val="00AD1619"/>
    <w:rsid w:val="00AE075B"/>
    <w:rsid w:val="00AE6B14"/>
    <w:rsid w:val="00B1109E"/>
    <w:rsid w:val="00B20913"/>
    <w:rsid w:val="00B407DC"/>
    <w:rsid w:val="00B42EC0"/>
    <w:rsid w:val="00B45977"/>
    <w:rsid w:val="00B55FF4"/>
    <w:rsid w:val="00B604AF"/>
    <w:rsid w:val="00B67CB7"/>
    <w:rsid w:val="00B7241C"/>
    <w:rsid w:val="00B866D6"/>
    <w:rsid w:val="00B86A38"/>
    <w:rsid w:val="00BC1902"/>
    <w:rsid w:val="00BD37D5"/>
    <w:rsid w:val="00BD4DAE"/>
    <w:rsid w:val="00BE6BCF"/>
    <w:rsid w:val="00BF3CA1"/>
    <w:rsid w:val="00BF4BD9"/>
    <w:rsid w:val="00C07FE4"/>
    <w:rsid w:val="00C2121B"/>
    <w:rsid w:val="00C22646"/>
    <w:rsid w:val="00C248A4"/>
    <w:rsid w:val="00C339F9"/>
    <w:rsid w:val="00C44659"/>
    <w:rsid w:val="00C44A74"/>
    <w:rsid w:val="00C54DE5"/>
    <w:rsid w:val="00C573E3"/>
    <w:rsid w:val="00C618CA"/>
    <w:rsid w:val="00C67212"/>
    <w:rsid w:val="00C91D79"/>
    <w:rsid w:val="00CB3B11"/>
    <w:rsid w:val="00CB61EA"/>
    <w:rsid w:val="00CB6F5F"/>
    <w:rsid w:val="00CC36D0"/>
    <w:rsid w:val="00CC4EF9"/>
    <w:rsid w:val="00CD47D4"/>
    <w:rsid w:val="00CE04C5"/>
    <w:rsid w:val="00CE6126"/>
    <w:rsid w:val="00CE677A"/>
    <w:rsid w:val="00CF4A17"/>
    <w:rsid w:val="00CF76DD"/>
    <w:rsid w:val="00D0146A"/>
    <w:rsid w:val="00D12FB7"/>
    <w:rsid w:val="00D224B5"/>
    <w:rsid w:val="00D30773"/>
    <w:rsid w:val="00D73450"/>
    <w:rsid w:val="00D76896"/>
    <w:rsid w:val="00D84D5D"/>
    <w:rsid w:val="00D86B26"/>
    <w:rsid w:val="00DA1D28"/>
    <w:rsid w:val="00DA2ADB"/>
    <w:rsid w:val="00DB004E"/>
    <w:rsid w:val="00DB69E3"/>
    <w:rsid w:val="00E11B62"/>
    <w:rsid w:val="00E150CE"/>
    <w:rsid w:val="00E264E1"/>
    <w:rsid w:val="00E301D6"/>
    <w:rsid w:val="00E412E3"/>
    <w:rsid w:val="00E42F93"/>
    <w:rsid w:val="00E43BEE"/>
    <w:rsid w:val="00E4660E"/>
    <w:rsid w:val="00E50341"/>
    <w:rsid w:val="00E5106E"/>
    <w:rsid w:val="00E65A26"/>
    <w:rsid w:val="00E92059"/>
    <w:rsid w:val="00EA217E"/>
    <w:rsid w:val="00EA64C4"/>
    <w:rsid w:val="00EB6BEC"/>
    <w:rsid w:val="00EC46AA"/>
    <w:rsid w:val="00ED27E1"/>
    <w:rsid w:val="00F02346"/>
    <w:rsid w:val="00F04552"/>
    <w:rsid w:val="00F128C9"/>
    <w:rsid w:val="00F33681"/>
    <w:rsid w:val="00F405D5"/>
    <w:rsid w:val="00F52790"/>
    <w:rsid w:val="00F57F61"/>
    <w:rsid w:val="00F7582D"/>
    <w:rsid w:val="00F97A0A"/>
    <w:rsid w:val="00FA0DCB"/>
    <w:rsid w:val="00FA6CE4"/>
    <w:rsid w:val="00FB2D28"/>
    <w:rsid w:val="00FB54D8"/>
    <w:rsid w:val="00FC5426"/>
    <w:rsid w:val="00FC56F1"/>
    <w:rsid w:val="00FE2562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D5"/>
  </w:style>
  <w:style w:type="paragraph" w:styleId="1">
    <w:name w:val="heading 1"/>
    <w:basedOn w:val="a"/>
    <w:link w:val="10"/>
    <w:uiPriority w:val="9"/>
    <w:qFormat/>
    <w:rsid w:val="00E46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E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E023F"/>
  </w:style>
  <w:style w:type="character" w:customStyle="1" w:styleId="sfwc">
    <w:name w:val="sfwc"/>
    <w:basedOn w:val="a0"/>
    <w:rsid w:val="002E023F"/>
  </w:style>
  <w:style w:type="character" w:styleId="a5">
    <w:name w:val="Strong"/>
    <w:basedOn w:val="a0"/>
    <w:uiPriority w:val="22"/>
    <w:qFormat/>
    <w:rsid w:val="002E023F"/>
    <w:rPr>
      <w:b/>
      <w:bCs/>
    </w:rPr>
  </w:style>
  <w:style w:type="character" w:styleId="a6">
    <w:name w:val="Hyperlink"/>
    <w:basedOn w:val="a0"/>
    <w:uiPriority w:val="99"/>
    <w:unhideWhenUsed/>
    <w:rsid w:val="002E02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62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1379FB"/>
  </w:style>
  <w:style w:type="paragraph" w:styleId="a9">
    <w:name w:val="List Paragraph"/>
    <w:basedOn w:val="a"/>
    <w:uiPriority w:val="34"/>
    <w:qFormat/>
    <w:rsid w:val="00B7241C"/>
    <w:pPr>
      <w:ind w:left="720"/>
      <w:contextualSpacing/>
    </w:pPr>
  </w:style>
  <w:style w:type="paragraph" w:styleId="aa">
    <w:name w:val="No Spacing"/>
    <w:link w:val="ab"/>
    <w:uiPriority w:val="1"/>
    <w:qFormat/>
    <w:rsid w:val="00242C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42C37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5106E"/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662E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ght">
    <w:name w:val="pright"/>
    <w:basedOn w:val="a"/>
    <w:rsid w:val="00A5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7991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17" w:color="auto"/>
                        <w:left w:val="none" w:sz="0" w:space="3" w:color="auto"/>
                        <w:bottom w:val="single" w:sz="4" w:space="5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95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17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17" w:color="auto"/>
                        <w:left w:val="none" w:sz="0" w:space="3" w:color="auto"/>
                        <w:bottom w:val="single" w:sz="4" w:space="5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84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87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BCBCBC"/>
                <w:bottom w:val="none" w:sz="0" w:space="0" w:color="auto"/>
                <w:right w:val="none" w:sz="0" w:space="0" w:color="auto"/>
              </w:divBdr>
              <w:divsChild>
                <w:div w:id="2214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1102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BCBCBC"/>
                <w:bottom w:val="none" w:sz="0" w:space="0" w:color="auto"/>
                <w:right w:val="none" w:sz="0" w:space="0" w:color="auto"/>
              </w:divBdr>
              <w:divsChild>
                <w:div w:id="2082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A64F-351F-485F-B042-433A4EC8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1</Pages>
  <Words>6968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Теремок</cp:lastModifiedBy>
  <cp:revision>67</cp:revision>
  <cp:lastPrinted>2024-05-31T08:43:00Z</cp:lastPrinted>
  <dcterms:created xsi:type="dcterms:W3CDTF">2020-03-01T15:37:00Z</dcterms:created>
  <dcterms:modified xsi:type="dcterms:W3CDTF">2024-09-10T08:54:00Z</dcterms:modified>
</cp:coreProperties>
</file>