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6C" w:rsidRDefault="00102D6C" w:rsidP="00102D6C">
      <w:pPr>
        <w:jc w:val="right"/>
      </w:pPr>
      <w:r>
        <w:t>Приложение №1</w:t>
      </w:r>
    </w:p>
    <w:p w:rsidR="00102D6C" w:rsidRDefault="00102D6C" w:rsidP="00102D6C">
      <w:pPr>
        <w:jc w:val="right"/>
      </w:pPr>
      <w:r>
        <w:t xml:space="preserve">к приказу от  </w:t>
      </w:r>
      <w:r w:rsidR="007934D1">
        <w:t xml:space="preserve"> </w:t>
      </w:r>
      <w:r w:rsidR="000F4156">
        <w:t xml:space="preserve">01.09.2021     </w:t>
      </w:r>
      <w:r w:rsidR="007934D1">
        <w:t xml:space="preserve">№ </w:t>
      </w:r>
      <w:r w:rsidR="000F4156">
        <w:t>103-ОД</w:t>
      </w:r>
    </w:p>
    <w:p w:rsidR="00102D6C" w:rsidRDefault="00102D6C" w:rsidP="00102D6C">
      <w:pPr>
        <w:rPr>
          <w:sz w:val="26"/>
          <w:szCs w:val="26"/>
        </w:rPr>
      </w:pPr>
    </w:p>
    <w:p w:rsidR="00102D6C" w:rsidRDefault="00102D6C" w:rsidP="00102D6C"/>
    <w:p w:rsidR="00102D6C" w:rsidRPr="00C31EF7" w:rsidRDefault="00102D6C" w:rsidP="00102D6C">
      <w:pPr>
        <w:jc w:val="center"/>
        <w:rPr>
          <w:b/>
        </w:rPr>
      </w:pPr>
      <w:r w:rsidRPr="00C31EF7">
        <w:rPr>
          <w:b/>
        </w:rPr>
        <w:t xml:space="preserve">Положение </w:t>
      </w:r>
    </w:p>
    <w:p w:rsidR="00102D6C" w:rsidRPr="00C31EF7" w:rsidRDefault="007934D1" w:rsidP="00102D6C">
      <w:pPr>
        <w:jc w:val="center"/>
        <w:rPr>
          <w:b/>
        </w:rPr>
      </w:pPr>
      <w:r>
        <w:rPr>
          <w:b/>
        </w:rPr>
        <w:t>о консультационном центр</w:t>
      </w:r>
      <w:r w:rsidR="00102D6C" w:rsidRPr="00C31EF7">
        <w:rPr>
          <w:b/>
        </w:rPr>
        <w:t xml:space="preserve">е по оказанию </w:t>
      </w:r>
      <w:r>
        <w:rPr>
          <w:b/>
        </w:rPr>
        <w:t xml:space="preserve"> методической , </w:t>
      </w:r>
      <w:r w:rsidR="00102D6C" w:rsidRPr="00C31EF7">
        <w:rPr>
          <w:b/>
        </w:rPr>
        <w:t>психол</w:t>
      </w:r>
      <w:r>
        <w:rPr>
          <w:b/>
        </w:rPr>
        <w:t>ого-педагогической, диагностической</w:t>
      </w:r>
      <w:r w:rsidR="00102D6C" w:rsidRPr="00C31EF7">
        <w:rPr>
          <w:b/>
        </w:rPr>
        <w:t xml:space="preserve"> и консультативной помощи родителям (законным представителям) </w:t>
      </w:r>
      <w:r>
        <w:rPr>
          <w:b/>
        </w:rPr>
        <w:t xml:space="preserve">несовершеннолетних обучающихся, </w:t>
      </w:r>
      <w:r w:rsidR="004A13E6">
        <w:rPr>
          <w:b/>
        </w:rPr>
        <w:t>обеспечивающе</w:t>
      </w:r>
      <w:r>
        <w:rPr>
          <w:b/>
        </w:rPr>
        <w:t>м получение детьми дошкольного обра</w:t>
      </w:r>
      <w:r w:rsidR="005B447C">
        <w:rPr>
          <w:b/>
        </w:rPr>
        <w:t>зования в форме семейного образования</w:t>
      </w:r>
      <w:r>
        <w:rPr>
          <w:b/>
        </w:rPr>
        <w:t>.</w:t>
      </w:r>
    </w:p>
    <w:p w:rsidR="00102D6C" w:rsidRPr="00C31EF7" w:rsidRDefault="00102D6C" w:rsidP="00102D6C">
      <w:pPr>
        <w:ind w:firstLine="709"/>
        <w:jc w:val="center"/>
        <w:rPr>
          <w:b/>
        </w:rPr>
      </w:pPr>
    </w:p>
    <w:p w:rsidR="00102D6C" w:rsidRPr="00C31EF7" w:rsidRDefault="00102D6C" w:rsidP="00102D6C">
      <w:pPr>
        <w:pStyle w:val="1"/>
        <w:ind w:firstLine="709"/>
        <w:rPr>
          <w:sz w:val="24"/>
        </w:rPr>
      </w:pPr>
      <w:r w:rsidRPr="00C31EF7">
        <w:rPr>
          <w:sz w:val="24"/>
        </w:rPr>
        <w:t>1. Общие положения</w:t>
      </w:r>
    </w:p>
    <w:p w:rsidR="00102D6C" w:rsidRPr="00C31EF7" w:rsidRDefault="00102D6C" w:rsidP="00102D6C">
      <w:pPr>
        <w:ind w:firstLine="709"/>
        <w:jc w:val="both"/>
        <w:rPr>
          <w:b/>
        </w:rPr>
      </w:pPr>
    </w:p>
    <w:p w:rsidR="007934D1" w:rsidRDefault="00102D6C" w:rsidP="00102D6C">
      <w:pPr>
        <w:ind w:firstLine="709"/>
        <w:jc w:val="both"/>
      </w:pPr>
      <w:r w:rsidRPr="00C31EF7">
        <w:rPr>
          <w:spacing w:val="2"/>
          <w:shd w:val="clear" w:color="auto" w:fill="FFFFFF"/>
        </w:rPr>
        <w:t>1.1. Настоящее Положение определяет порядок оказания</w:t>
      </w:r>
      <w:r w:rsidR="007934D1" w:rsidRPr="007934D1">
        <w:rPr>
          <w:spacing w:val="2"/>
          <w:shd w:val="clear" w:color="auto" w:fill="FFFFFF"/>
        </w:rPr>
        <w:t xml:space="preserve"> </w:t>
      </w:r>
      <w:r w:rsidR="007934D1" w:rsidRPr="00C31EF7">
        <w:rPr>
          <w:spacing w:val="2"/>
          <w:shd w:val="clear" w:color="auto" w:fill="FFFFFF"/>
        </w:rPr>
        <w:t>методической</w:t>
      </w:r>
      <w:r w:rsidR="007934D1">
        <w:rPr>
          <w:spacing w:val="2"/>
          <w:shd w:val="clear" w:color="auto" w:fill="FFFFFF"/>
        </w:rPr>
        <w:t xml:space="preserve">, психолого-педагогической, диагностической </w:t>
      </w:r>
      <w:r w:rsidRPr="00C31EF7">
        <w:rPr>
          <w:spacing w:val="2"/>
          <w:shd w:val="clear" w:color="auto" w:fill="FFFFFF"/>
        </w:rPr>
        <w:t xml:space="preserve">и консультативной помощи (далее - помощь) родителям (законным представителям) </w:t>
      </w:r>
      <w:r w:rsidR="007934D1" w:rsidRPr="007934D1">
        <w:t>несовершеннолетних обучающихся, обеспечивающим получение детьми дошкольного обра</w:t>
      </w:r>
      <w:r w:rsidR="007934D1">
        <w:t xml:space="preserve">зования в форме семейного образования (далее Положение), определяет цели и задачи деятельности консультационного центра по оказанию </w:t>
      </w:r>
      <w:r w:rsidR="007934D1" w:rsidRPr="00C31EF7">
        <w:rPr>
          <w:spacing w:val="2"/>
          <w:shd w:val="clear" w:color="auto" w:fill="FFFFFF"/>
        </w:rPr>
        <w:t>методической</w:t>
      </w:r>
      <w:r w:rsidR="007934D1">
        <w:rPr>
          <w:spacing w:val="2"/>
          <w:shd w:val="clear" w:color="auto" w:fill="FFFFFF"/>
        </w:rPr>
        <w:t xml:space="preserve">, психолого-педагогической, диагностической </w:t>
      </w:r>
      <w:r w:rsidR="007934D1" w:rsidRPr="00C31EF7">
        <w:rPr>
          <w:spacing w:val="2"/>
          <w:shd w:val="clear" w:color="auto" w:fill="FFFFFF"/>
        </w:rPr>
        <w:t xml:space="preserve">и консультативной помощи (далее - помощь) родителям (законным представителям) </w:t>
      </w:r>
      <w:r w:rsidR="007934D1" w:rsidRPr="007934D1">
        <w:t>несовершеннол</w:t>
      </w:r>
      <w:r w:rsidR="004A13E6">
        <w:t>етних обучающихся, обеспечивающе</w:t>
      </w:r>
      <w:r w:rsidR="007934D1" w:rsidRPr="007934D1">
        <w:t>м получение детьми дошкольного обра</w:t>
      </w:r>
      <w:r w:rsidR="007934D1">
        <w:t>зования в форме семейного образования, на территории Кировской области( далее- Центр), а также порядок создания и организации его деятельности.</w:t>
      </w:r>
    </w:p>
    <w:p w:rsidR="005B447C" w:rsidRDefault="005B447C" w:rsidP="00102D6C">
      <w:pPr>
        <w:ind w:firstLine="709"/>
        <w:jc w:val="both"/>
        <w:rPr>
          <w:b/>
        </w:rPr>
      </w:pPr>
      <w:r>
        <w:t>1.2</w:t>
      </w:r>
      <w:r w:rsidR="00102D6C" w:rsidRPr="00C31EF7">
        <w:t xml:space="preserve">. Деятельность Консультативного пункта осуществляется в соответствии с Конвенцией о правах </w:t>
      </w:r>
      <w:r>
        <w:t>ребенка, ст. 43 Конституции РФ</w:t>
      </w:r>
      <w:r w:rsidR="00102D6C" w:rsidRPr="00C31EF7">
        <w:t xml:space="preserve">, Письмом Министерства образования и науки Российской Федерации России от 31.01.2008г.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Приказом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образования", Приказом Министерства образования и науки Российской Федерации от 30.08.2013г. №1014г.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>
        <w:t xml:space="preserve">в соответствии  ч.3 ст.64 ФЗ от 29.12.2012 №273-ФЗ «Об образовании в Российской Федерации», методическими рекомендациями </w:t>
      </w:r>
      <w:r w:rsidRPr="005B447C">
        <w:t>по оказанию  методической , психолого-педагогической, диагностической и консультативной помощи родителям (законным представителям) несовершеннол</w:t>
      </w:r>
      <w:r w:rsidR="004A13E6">
        <w:t>етних обучающихся, обеспечивающе</w:t>
      </w:r>
      <w:r w:rsidRPr="005B447C">
        <w:t>м получение детьми дошкольного образования в форме семейного образования , утвержденными Министерством просвещения Российской Федерации 31.05.2019 № МР-78/02вн.</w:t>
      </w:r>
    </w:p>
    <w:p w:rsidR="00102D6C" w:rsidRPr="00C31EF7" w:rsidRDefault="005B447C" w:rsidP="00102D6C">
      <w:pPr>
        <w:ind w:firstLine="709"/>
        <w:jc w:val="both"/>
      </w:pPr>
      <w:r>
        <w:t>1.3</w:t>
      </w:r>
      <w:r w:rsidR="00102D6C" w:rsidRPr="00C31EF7">
        <w:t>. Деятельность Консультационного пункта регулируется настоящим Положением.</w:t>
      </w:r>
    </w:p>
    <w:p w:rsidR="00102D6C" w:rsidRPr="00C31EF7" w:rsidRDefault="00102D6C" w:rsidP="00102D6C">
      <w:pPr>
        <w:ind w:firstLine="709"/>
        <w:rPr>
          <w:b/>
        </w:rPr>
      </w:pPr>
    </w:p>
    <w:p w:rsidR="00102D6C" w:rsidRPr="00C31EF7" w:rsidRDefault="00102D6C" w:rsidP="00102D6C">
      <w:pPr>
        <w:ind w:firstLine="709"/>
        <w:jc w:val="center"/>
        <w:rPr>
          <w:b/>
        </w:rPr>
      </w:pPr>
      <w:r w:rsidRPr="00C31EF7">
        <w:rPr>
          <w:b/>
        </w:rPr>
        <w:t xml:space="preserve">2. Цели, задачи </w:t>
      </w:r>
      <w:r w:rsidR="00300896">
        <w:rPr>
          <w:b/>
        </w:rPr>
        <w:t>деятельности Центра.</w:t>
      </w:r>
    </w:p>
    <w:p w:rsidR="00102D6C" w:rsidRPr="00C31EF7" w:rsidRDefault="00102D6C" w:rsidP="00102D6C">
      <w:pPr>
        <w:ind w:firstLine="709"/>
        <w:rPr>
          <w:b/>
        </w:rPr>
      </w:pPr>
    </w:p>
    <w:p w:rsidR="00102D6C" w:rsidRPr="00300896" w:rsidRDefault="00102D6C" w:rsidP="00300896">
      <w:pPr>
        <w:ind w:firstLine="709"/>
        <w:rPr>
          <w:b/>
        </w:rPr>
      </w:pPr>
      <w:r w:rsidRPr="00C31EF7">
        <w:t xml:space="preserve">2.1. Целью </w:t>
      </w:r>
      <w:r w:rsidR="00300896">
        <w:t>деятельности  Центра</w:t>
      </w:r>
      <w:r w:rsidR="00300896">
        <w:rPr>
          <w:b/>
        </w:rPr>
        <w:t xml:space="preserve"> </w:t>
      </w:r>
      <w:r w:rsidRPr="00C31EF7">
        <w:t>является:</w:t>
      </w:r>
    </w:p>
    <w:p w:rsidR="00102D6C" w:rsidRPr="00C31EF7" w:rsidRDefault="00102D6C" w:rsidP="00102D6C">
      <w:pPr>
        <w:ind w:firstLine="709"/>
        <w:jc w:val="both"/>
      </w:pPr>
      <w:r w:rsidRPr="00C31EF7">
        <w:t xml:space="preserve">- оказание услуг </w:t>
      </w:r>
      <w:r w:rsidR="00300896" w:rsidRPr="00C31EF7">
        <w:t xml:space="preserve">методической </w:t>
      </w:r>
      <w:r w:rsidR="00300896">
        <w:t>,</w:t>
      </w:r>
      <w:r w:rsidRPr="00C31EF7">
        <w:t xml:space="preserve">психолого-педагогической, </w:t>
      </w:r>
      <w:r w:rsidR="00300896">
        <w:t xml:space="preserve">диагностической </w:t>
      </w:r>
      <w:r w:rsidRPr="00C31EF7">
        <w:t>и консультативной помощи родителям (законным представителям)</w:t>
      </w:r>
      <w:r w:rsidR="00300896">
        <w:t>,обеспечивающим получение  детьми дошкольного образования в форме семейного образования (</w:t>
      </w:r>
      <w:proofErr w:type="spellStart"/>
      <w:r w:rsidR="00300896">
        <w:t>далее-родители</w:t>
      </w:r>
      <w:proofErr w:type="spellEnd"/>
      <w:r w:rsidR="00300896">
        <w:t>).</w:t>
      </w:r>
      <w:r w:rsidRPr="00C31EF7">
        <w:t xml:space="preserve"> </w:t>
      </w:r>
    </w:p>
    <w:p w:rsidR="00102D6C" w:rsidRPr="00C31EF7" w:rsidRDefault="00102D6C" w:rsidP="00102D6C">
      <w:pPr>
        <w:pStyle w:val="11"/>
        <w:spacing w:after="0" w:line="240" w:lineRule="auto"/>
        <w:ind w:left="0" w:firstLine="709"/>
        <w:rPr>
          <w:color w:val="auto"/>
          <w:szCs w:val="24"/>
        </w:rPr>
      </w:pPr>
      <w:r w:rsidRPr="00C31EF7">
        <w:rPr>
          <w:color w:val="auto"/>
          <w:szCs w:val="24"/>
        </w:rPr>
        <w:t>2.2. Основные задачи</w:t>
      </w:r>
      <w:r w:rsidR="00300896">
        <w:rPr>
          <w:color w:val="auto"/>
          <w:szCs w:val="24"/>
        </w:rPr>
        <w:t xml:space="preserve"> Центра</w:t>
      </w:r>
      <w:r w:rsidRPr="00C31EF7">
        <w:rPr>
          <w:color w:val="auto"/>
          <w:szCs w:val="24"/>
        </w:rPr>
        <w:t>:</w:t>
      </w:r>
    </w:p>
    <w:p w:rsidR="00300896" w:rsidRDefault="00102D6C" w:rsidP="00102D6C">
      <w:pPr>
        <w:pStyle w:val="11"/>
        <w:spacing w:after="0" w:line="240" w:lineRule="auto"/>
        <w:ind w:left="0" w:firstLine="720"/>
        <w:rPr>
          <w:color w:val="auto"/>
          <w:szCs w:val="24"/>
        </w:rPr>
      </w:pPr>
      <w:r w:rsidRPr="00C31EF7">
        <w:rPr>
          <w:color w:val="auto"/>
          <w:szCs w:val="24"/>
        </w:rPr>
        <w:lastRenderedPageBreak/>
        <w:t xml:space="preserve">- обеспечение доступности образования, повышения </w:t>
      </w:r>
      <w:r w:rsidR="00300896">
        <w:rPr>
          <w:color w:val="auto"/>
          <w:szCs w:val="24"/>
        </w:rPr>
        <w:t>психолого-</w:t>
      </w:r>
      <w:r w:rsidRPr="00C31EF7">
        <w:rPr>
          <w:color w:val="auto"/>
          <w:szCs w:val="24"/>
        </w:rPr>
        <w:t>педагогич</w:t>
      </w:r>
      <w:r w:rsidR="00300896">
        <w:rPr>
          <w:color w:val="auto"/>
          <w:szCs w:val="24"/>
        </w:rPr>
        <w:t>еской компетентности родителей в вопросах воспитания ,обучения и развития ребенка, получающего образование в семейной форме</w:t>
      </w:r>
      <w:r w:rsidRPr="00C31EF7">
        <w:rPr>
          <w:color w:val="auto"/>
          <w:szCs w:val="24"/>
        </w:rPr>
        <w:t>;</w:t>
      </w:r>
    </w:p>
    <w:p w:rsidR="00102D6C" w:rsidRDefault="00300896" w:rsidP="00102D6C">
      <w:pPr>
        <w:pStyle w:val="11"/>
        <w:spacing w:after="0" w:line="240" w:lineRule="auto"/>
        <w:ind w:left="0" w:firstLine="720"/>
        <w:rPr>
          <w:color w:val="auto"/>
          <w:szCs w:val="24"/>
        </w:rPr>
      </w:pPr>
      <w:r>
        <w:rPr>
          <w:color w:val="auto"/>
          <w:szCs w:val="24"/>
        </w:rPr>
        <w:t>- определение уровня развития ребенка,</w:t>
      </w:r>
      <w:r w:rsidR="00102D6C" w:rsidRPr="00C31EF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получающего образование в семейной форме, его соответствие нормативным показателям ведущих для данного возраста линий развития;</w:t>
      </w:r>
    </w:p>
    <w:p w:rsidR="00300896" w:rsidRDefault="00300896" w:rsidP="00102D6C">
      <w:pPr>
        <w:pStyle w:val="11"/>
        <w:spacing w:after="0" w:line="240" w:lineRule="auto"/>
        <w:ind w:left="0" w:firstLine="720"/>
        <w:rPr>
          <w:color w:val="auto"/>
          <w:szCs w:val="24"/>
        </w:rPr>
      </w:pPr>
      <w:r>
        <w:rPr>
          <w:color w:val="auto"/>
          <w:szCs w:val="24"/>
        </w:rPr>
        <w:t>- выявление потенциальных возможностей ребенка  дошкольного возраста,</w:t>
      </w:r>
      <w:r w:rsidRPr="0030089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получающего образование в семейной форме, и их развитие;</w:t>
      </w:r>
    </w:p>
    <w:p w:rsidR="00300896" w:rsidRDefault="00300896" w:rsidP="00102D6C">
      <w:pPr>
        <w:pStyle w:val="11"/>
        <w:spacing w:after="0" w:line="240" w:lineRule="auto"/>
        <w:ind w:left="0" w:firstLine="720"/>
        <w:rPr>
          <w:color w:val="auto"/>
          <w:szCs w:val="24"/>
        </w:rPr>
      </w:pPr>
      <w:r>
        <w:rPr>
          <w:color w:val="auto"/>
          <w:szCs w:val="24"/>
        </w:rPr>
        <w:t>- определение психофизических особенностей развития детей дошкольного возраста,</w:t>
      </w:r>
      <w:r w:rsidR="001073D5" w:rsidRPr="001073D5">
        <w:rPr>
          <w:color w:val="auto"/>
          <w:szCs w:val="24"/>
        </w:rPr>
        <w:t xml:space="preserve"> </w:t>
      </w:r>
      <w:r w:rsidR="001073D5">
        <w:rPr>
          <w:color w:val="auto"/>
          <w:szCs w:val="24"/>
        </w:rPr>
        <w:t>получающих образование в семейной форме, и их своевременная коррекция;</w:t>
      </w:r>
    </w:p>
    <w:p w:rsidR="001073D5" w:rsidRDefault="001073D5" w:rsidP="00102D6C">
      <w:pPr>
        <w:pStyle w:val="11"/>
        <w:spacing w:after="0" w:line="240" w:lineRule="auto"/>
        <w:ind w:left="0" w:firstLine="720"/>
        <w:rPr>
          <w:color w:val="auto"/>
          <w:szCs w:val="24"/>
        </w:rPr>
      </w:pPr>
      <w:r>
        <w:rPr>
          <w:color w:val="auto"/>
          <w:szCs w:val="24"/>
        </w:rPr>
        <w:t>- формирование рекомендаций по вопросам воспитания, обучения и развития детей, получающих образование в семейной форме.</w:t>
      </w:r>
    </w:p>
    <w:p w:rsidR="00300896" w:rsidRPr="00C31EF7" w:rsidRDefault="00300896" w:rsidP="00102D6C">
      <w:pPr>
        <w:pStyle w:val="11"/>
        <w:spacing w:after="0" w:line="240" w:lineRule="auto"/>
        <w:ind w:left="0" w:firstLine="720"/>
        <w:rPr>
          <w:color w:val="auto"/>
          <w:szCs w:val="24"/>
        </w:rPr>
      </w:pPr>
    </w:p>
    <w:p w:rsidR="00102D6C" w:rsidRPr="00C31EF7" w:rsidRDefault="00102D6C" w:rsidP="001073D5">
      <w:pPr>
        <w:ind w:firstLine="720"/>
        <w:jc w:val="both"/>
      </w:pPr>
      <w:r w:rsidRPr="00C31EF7">
        <w:t xml:space="preserve"> </w:t>
      </w:r>
    </w:p>
    <w:p w:rsidR="00102D6C" w:rsidRPr="00C31EF7" w:rsidRDefault="00102D6C" w:rsidP="00102D6C">
      <w:pPr>
        <w:pStyle w:val="1"/>
        <w:ind w:firstLine="709"/>
        <w:rPr>
          <w:b w:val="0"/>
          <w:sz w:val="24"/>
        </w:rPr>
      </w:pPr>
      <w:r w:rsidRPr="00C31EF7">
        <w:rPr>
          <w:sz w:val="24"/>
        </w:rPr>
        <w:t xml:space="preserve">3. Организация деятельности и основные формы работы Консультационного </w:t>
      </w:r>
      <w:r w:rsidR="001073D5">
        <w:rPr>
          <w:sz w:val="24"/>
        </w:rPr>
        <w:t>центра</w:t>
      </w:r>
    </w:p>
    <w:p w:rsidR="00102D6C" w:rsidRPr="00C31EF7" w:rsidRDefault="00102D6C" w:rsidP="00102D6C">
      <w:pPr>
        <w:ind w:firstLine="709"/>
      </w:pPr>
    </w:p>
    <w:p w:rsidR="00102D6C" w:rsidRDefault="001073D5" w:rsidP="00102D6C">
      <w:pPr>
        <w:ind w:firstLine="709"/>
      </w:pPr>
      <w:r>
        <w:t xml:space="preserve">3.1. Консультационный центр </w:t>
      </w:r>
      <w:r w:rsidR="00102D6C" w:rsidRPr="00C31EF7">
        <w:t xml:space="preserve"> на базе образовательной организации открывается на основании приказа руководителя образовательной организации.</w:t>
      </w:r>
    </w:p>
    <w:p w:rsidR="001073D5" w:rsidRPr="00C31EF7" w:rsidRDefault="001073D5" w:rsidP="00102D6C">
      <w:pPr>
        <w:ind w:firstLine="709"/>
      </w:pPr>
      <w:r>
        <w:t>3.2. Центр является структурным подразделением дошкольной образовательной организации.</w:t>
      </w:r>
    </w:p>
    <w:p w:rsidR="00102D6C" w:rsidRPr="00C31EF7" w:rsidRDefault="00102D6C" w:rsidP="00102D6C">
      <w:pPr>
        <w:ind w:firstLine="709"/>
        <w:jc w:val="both"/>
      </w:pPr>
      <w:r w:rsidRPr="00C31EF7">
        <w:t>3.3. Количество специалистов, привлекаемых к психолого-педагогической работе в консультационном пункте, определяется исходя из кадрового состава образовательной организации.</w:t>
      </w:r>
    </w:p>
    <w:p w:rsidR="001073D5" w:rsidRDefault="00102D6C" w:rsidP="00102D6C">
      <w:pPr>
        <w:ind w:firstLine="709"/>
        <w:jc w:val="both"/>
      </w:pPr>
      <w:r w:rsidRPr="00C31EF7">
        <w:t xml:space="preserve">3.4. Координирует деятельность Консультационного </w:t>
      </w:r>
      <w:r w:rsidR="001073D5">
        <w:t>центра заведующий учреждением.</w:t>
      </w:r>
    </w:p>
    <w:p w:rsidR="00102D6C" w:rsidRPr="00C31EF7" w:rsidRDefault="00102D6C" w:rsidP="00102D6C">
      <w:pPr>
        <w:tabs>
          <w:tab w:val="left" w:pos="993"/>
        </w:tabs>
        <w:ind w:firstLine="567"/>
        <w:jc w:val="both"/>
      </w:pPr>
      <w:r w:rsidRPr="00C31EF7">
        <w:t xml:space="preserve">3.7.Консультационный пункт работает согласно графику, утвержденному руководителем образовательной организации.  </w:t>
      </w:r>
    </w:p>
    <w:p w:rsidR="00102D6C" w:rsidRPr="00C31EF7" w:rsidRDefault="00102D6C" w:rsidP="00102D6C">
      <w:pPr>
        <w:tabs>
          <w:tab w:val="left" w:pos="993"/>
        </w:tabs>
        <w:ind w:firstLine="567"/>
        <w:jc w:val="both"/>
      </w:pPr>
      <w:r w:rsidRPr="00C31EF7">
        <w:t xml:space="preserve">3.8.За получение услуг </w:t>
      </w:r>
      <w:r w:rsidR="000D3C30" w:rsidRPr="00C31EF7">
        <w:t xml:space="preserve">методической </w:t>
      </w:r>
      <w:r w:rsidR="000D3C30">
        <w:t>,</w:t>
      </w:r>
      <w:r w:rsidRPr="00C31EF7">
        <w:t xml:space="preserve">психолого-педагогической, </w:t>
      </w:r>
      <w:r w:rsidR="000D3C30">
        <w:t xml:space="preserve">диагностической </w:t>
      </w:r>
      <w:r w:rsidRPr="00C31EF7">
        <w:t>и консультативной помощи плата с родителей (законных представителей) не взимается.</w:t>
      </w:r>
    </w:p>
    <w:p w:rsidR="00102D6C" w:rsidRDefault="00102D6C" w:rsidP="00102D6C">
      <w:pPr>
        <w:tabs>
          <w:tab w:val="left" w:pos="993"/>
        </w:tabs>
        <w:ind w:firstLine="567"/>
        <w:jc w:val="both"/>
      </w:pPr>
      <w:r w:rsidRPr="00C31EF7">
        <w:t>3.9.Результативность</w:t>
      </w:r>
      <w:r w:rsidR="000D3C30">
        <w:t xml:space="preserve"> работы Консультационного центра</w:t>
      </w:r>
      <w:r w:rsidRPr="00C31EF7">
        <w:t xml:space="preserve"> определяется отзывами родителей и наличием в образовательной организации методического материала.</w:t>
      </w:r>
    </w:p>
    <w:p w:rsidR="000D3C30" w:rsidRPr="00C31EF7" w:rsidRDefault="000D3C30" w:rsidP="00102D6C">
      <w:pPr>
        <w:tabs>
          <w:tab w:val="left" w:pos="993"/>
        </w:tabs>
        <w:ind w:firstLine="567"/>
        <w:jc w:val="both"/>
      </w:pPr>
      <w:r>
        <w:t>3.10 Центр осуществляет свою деятельность в соответствии с законодательством РФ, законодательством Кировской области, а также Уставом учреждения.</w:t>
      </w:r>
    </w:p>
    <w:p w:rsidR="00102D6C" w:rsidRPr="00C31EF7" w:rsidRDefault="00102D6C" w:rsidP="00102D6C">
      <w:pPr>
        <w:tabs>
          <w:tab w:val="left" w:pos="993"/>
        </w:tabs>
        <w:ind w:firstLine="709"/>
      </w:pPr>
    </w:p>
    <w:p w:rsidR="00102D6C" w:rsidRDefault="00102D6C" w:rsidP="00102D6C">
      <w:pPr>
        <w:pStyle w:val="1"/>
        <w:ind w:firstLine="709"/>
        <w:rPr>
          <w:sz w:val="24"/>
        </w:rPr>
      </w:pPr>
    </w:p>
    <w:p w:rsidR="000D3C30" w:rsidRDefault="000D3C30" w:rsidP="000D3C30"/>
    <w:p w:rsidR="00CB15B1" w:rsidRDefault="00CB15B1" w:rsidP="000D3C30">
      <w:pPr>
        <w:jc w:val="center"/>
        <w:rPr>
          <w:b/>
        </w:rPr>
      </w:pPr>
      <w:r>
        <w:rPr>
          <w:b/>
        </w:rPr>
        <w:t>4</w:t>
      </w:r>
      <w:r w:rsidR="000D3C30">
        <w:rPr>
          <w:b/>
        </w:rPr>
        <w:t>.</w:t>
      </w:r>
      <w:r>
        <w:rPr>
          <w:b/>
        </w:rPr>
        <w:t>Документация Центра</w:t>
      </w:r>
    </w:p>
    <w:p w:rsidR="00CB15B1" w:rsidRDefault="00CB15B1" w:rsidP="000D3C30">
      <w:pPr>
        <w:jc w:val="center"/>
        <w:rPr>
          <w:b/>
        </w:rPr>
      </w:pPr>
    </w:p>
    <w:p w:rsidR="006224DE" w:rsidRDefault="004A13E6" w:rsidP="004A13E6">
      <w:pPr>
        <w:ind w:left="567"/>
      </w:pPr>
      <w:r>
        <w:t xml:space="preserve"> </w:t>
      </w:r>
      <w:r w:rsidR="006224DE">
        <w:t>4.1.Ведение документации Центра выделяется в отдельное делопроизводство.</w:t>
      </w:r>
      <w:r>
        <w:t xml:space="preserve">                                 </w:t>
      </w:r>
      <w:r w:rsidR="006224DE">
        <w:t xml:space="preserve">4.2.В </w:t>
      </w:r>
      <w:r>
        <w:t xml:space="preserve"> </w:t>
      </w:r>
      <w:r w:rsidR="006224DE">
        <w:t>процессе деятельности Центра ведется следующая документация:</w:t>
      </w:r>
    </w:p>
    <w:p w:rsidR="006224DE" w:rsidRDefault="006224DE" w:rsidP="006224DE">
      <w:r>
        <w:t>журнал регистрации заявлений и записи родителей;</w:t>
      </w:r>
      <w:r w:rsidR="004A13E6">
        <w:t xml:space="preserve">                                                                  </w:t>
      </w:r>
      <w:r>
        <w:t xml:space="preserve"> журнал учета работы Центра.</w:t>
      </w:r>
    </w:p>
    <w:p w:rsidR="006224DE" w:rsidRPr="00CB15B1" w:rsidRDefault="006224DE" w:rsidP="000D3C30">
      <w:pPr>
        <w:jc w:val="center"/>
      </w:pPr>
    </w:p>
    <w:p w:rsidR="000D3C30" w:rsidRDefault="00CB15B1" w:rsidP="000D3C30">
      <w:pPr>
        <w:jc w:val="center"/>
        <w:rPr>
          <w:b/>
        </w:rPr>
      </w:pPr>
      <w:r>
        <w:rPr>
          <w:b/>
        </w:rPr>
        <w:t>5.</w:t>
      </w:r>
      <w:r w:rsidR="000D3C30">
        <w:rPr>
          <w:b/>
        </w:rPr>
        <w:t>Направления работы Центра</w:t>
      </w:r>
    </w:p>
    <w:p w:rsidR="000D3C30" w:rsidRDefault="000D3C30" w:rsidP="000D3C30">
      <w:pPr>
        <w:jc w:val="center"/>
        <w:rPr>
          <w:b/>
        </w:rPr>
      </w:pPr>
    </w:p>
    <w:p w:rsidR="000D3C30" w:rsidRDefault="004A13E6" w:rsidP="000D3C30">
      <w:r>
        <w:t xml:space="preserve">           </w:t>
      </w:r>
      <w:r w:rsidR="000D3C30" w:rsidRPr="000D3C30">
        <w:t>5.1.</w:t>
      </w:r>
      <w:r w:rsidR="000D3C30" w:rsidRPr="000D3C30">
        <w:rPr>
          <w:b/>
        </w:rPr>
        <w:t xml:space="preserve"> </w:t>
      </w:r>
      <w:r w:rsidR="000D3C30" w:rsidRPr="000D3C30">
        <w:t>Организация</w:t>
      </w:r>
      <w:r w:rsidR="000D3C30">
        <w:rPr>
          <w:b/>
        </w:rPr>
        <w:t xml:space="preserve"> </w:t>
      </w:r>
      <w:r w:rsidR="000D3C30" w:rsidRPr="000D3C30">
        <w:t>методической , психолого-педагогической, диагностической и консультативной помощи родителям</w:t>
      </w:r>
      <w:r w:rsidR="000D3C30">
        <w:t xml:space="preserve"> строится на основе интеграции деятельности специалистов Центра.</w:t>
      </w:r>
    </w:p>
    <w:p w:rsidR="000D3C30" w:rsidRDefault="004A13E6" w:rsidP="000D3C30">
      <w:r>
        <w:t xml:space="preserve">           </w:t>
      </w:r>
      <w:r w:rsidR="000D3C30">
        <w:t>5.2. Помощь оказывается одним или несколькими специалистами одновременно согласно графику работы Центра.</w:t>
      </w:r>
    </w:p>
    <w:p w:rsidR="000D3C30" w:rsidRDefault="004A13E6" w:rsidP="000D3C30">
      <w:r>
        <w:t xml:space="preserve">           </w:t>
      </w:r>
      <w:r w:rsidR="000D3C30">
        <w:t>5.3. Центр оказывает родителям следующие виды помощи:</w:t>
      </w:r>
    </w:p>
    <w:p w:rsidR="000D3C30" w:rsidRDefault="000D3C30" w:rsidP="000D3C30">
      <w:r>
        <w:lastRenderedPageBreak/>
        <w:t xml:space="preserve">   диагностическую,</w:t>
      </w:r>
    </w:p>
    <w:p w:rsidR="000D3C30" w:rsidRDefault="000D3C30" w:rsidP="000D3C30">
      <w:r>
        <w:t xml:space="preserve">   консультативную,</w:t>
      </w:r>
    </w:p>
    <w:p w:rsidR="000D3C30" w:rsidRDefault="000D3C30" w:rsidP="000D3C30">
      <w:r>
        <w:t xml:space="preserve">   психолого-педагогическую,</w:t>
      </w:r>
    </w:p>
    <w:p w:rsidR="000D3C30" w:rsidRDefault="000D3C30" w:rsidP="000D3C30">
      <w:r>
        <w:t xml:space="preserve">   методическую,</w:t>
      </w:r>
    </w:p>
    <w:p w:rsidR="000D3C30" w:rsidRDefault="000D3C30" w:rsidP="000D3C30">
      <w:r>
        <w:t xml:space="preserve">   информационно-просветительскую.</w:t>
      </w:r>
    </w:p>
    <w:p w:rsidR="000D3C30" w:rsidRDefault="004A13E6" w:rsidP="004A13E6">
      <w:pPr>
        <w:ind w:left="142"/>
      </w:pPr>
      <w:r>
        <w:t xml:space="preserve">      </w:t>
      </w:r>
      <w:r w:rsidR="000D3C30">
        <w:t xml:space="preserve">5.4.Диагностическая помощь включает в себя </w:t>
      </w:r>
      <w:r>
        <w:t xml:space="preserve">выявление отклонений в развитии </w:t>
      </w:r>
      <w:r w:rsidR="000D3C30">
        <w:t>детей дошкольного возраста</w:t>
      </w:r>
      <w:r w:rsidR="003273A9">
        <w:t>, получающих образование в семейной форме, с целью:</w:t>
      </w:r>
    </w:p>
    <w:p w:rsidR="003273A9" w:rsidRDefault="003273A9" w:rsidP="000D3C30">
      <w:r>
        <w:t xml:space="preserve">   психолого-педагогического изучения развития ребенка,</w:t>
      </w:r>
    </w:p>
    <w:p w:rsidR="003273A9" w:rsidRDefault="003273A9" w:rsidP="000D3C30">
      <w:r>
        <w:t xml:space="preserve">   определения его потенциальных возможностей,</w:t>
      </w:r>
    </w:p>
    <w:p w:rsidR="003273A9" w:rsidRDefault="003273A9" w:rsidP="000D3C30">
      <w:r>
        <w:t xml:space="preserve">   выявление причин нарушений в развитии,</w:t>
      </w:r>
    </w:p>
    <w:p w:rsidR="003273A9" w:rsidRDefault="003273A9" w:rsidP="000D3C30">
      <w:r>
        <w:t xml:space="preserve">   социальной адаптации и выработки рекомендаций по дальнейшему развитию и воспитанию ребенка.</w:t>
      </w:r>
    </w:p>
    <w:p w:rsidR="003273A9" w:rsidRDefault="004A13E6" w:rsidP="000D3C30">
      <w:r>
        <w:t xml:space="preserve">         </w:t>
      </w:r>
      <w:r w:rsidR="003273A9">
        <w:t>5.5. основной формой оказания диагностической помощи является комплексная диагностика(индивидуальная, групповая) с использованием стандартизированного диагностического инструментария(психодиагностического, социологического, педагогического, медицинского, психолого-педагогического) для всех возрастных этапов развития ребенка дошкольного возраста.</w:t>
      </w:r>
    </w:p>
    <w:p w:rsidR="003273A9" w:rsidRDefault="004A13E6" w:rsidP="000D3C30">
      <w:r>
        <w:t xml:space="preserve">         </w:t>
      </w:r>
      <w:r w:rsidR="003273A9">
        <w:t>5.6. Консультативная помощь включает в себя деятельность, направленную на повышение родительской компетентности по воспитанию, обучению и развитию ребенка, выработку единых требований в вопросах воспитания и обучения детей со стороны всех членов семьи.</w:t>
      </w:r>
    </w:p>
    <w:p w:rsidR="003273A9" w:rsidRDefault="004A13E6" w:rsidP="000D3C30">
      <w:r>
        <w:t xml:space="preserve">         </w:t>
      </w:r>
      <w:r w:rsidR="003273A9">
        <w:t>5.7.Основными формами оказания консультативной помощи  являются:</w:t>
      </w:r>
    </w:p>
    <w:p w:rsidR="003273A9" w:rsidRDefault="003273A9" w:rsidP="000D3C30">
      <w:r>
        <w:t xml:space="preserve">   очные и заочные консультации,</w:t>
      </w:r>
    </w:p>
    <w:p w:rsidR="003273A9" w:rsidRDefault="003273A9" w:rsidP="000D3C30">
      <w:r>
        <w:t xml:space="preserve">   индивидуальные консультации.</w:t>
      </w:r>
    </w:p>
    <w:p w:rsidR="003273A9" w:rsidRDefault="004A13E6" w:rsidP="000D3C30">
      <w:r>
        <w:t xml:space="preserve">         </w:t>
      </w:r>
      <w:r w:rsidR="003273A9">
        <w:t xml:space="preserve">5.8. Психолого-педагогическая помощь включает в себя коррекционно-развивающие занятия с детьми дошкольного возраста, получающими образование в семейной форме, по развитию </w:t>
      </w:r>
      <w:r w:rsidR="00CB15B1">
        <w:t>и коррекции определенных недостатков в психическом развитии, нарушений социализации и адаптации; психолого-педагогическое консультирование родителей способами взаимодействия с детьми-инвалидами и детьми с ограниченными возможностями здоровья.</w:t>
      </w:r>
    </w:p>
    <w:p w:rsidR="00CB15B1" w:rsidRDefault="004A13E6" w:rsidP="000D3C30">
      <w:r>
        <w:t xml:space="preserve">         </w:t>
      </w:r>
      <w:r w:rsidR="00CB15B1">
        <w:t>5.9. Просветительская помощь включает в себя просвещение родителей по вопросам воспитания и развития детей , предотвращения возникающих семейных проблем.</w:t>
      </w:r>
    </w:p>
    <w:p w:rsidR="00CB15B1" w:rsidRDefault="004A13E6" w:rsidP="000D3C30">
      <w:r>
        <w:t xml:space="preserve">         </w:t>
      </w:r>
      <w:r w:rsidR="00CB15B1">
        <w:t>5.10. Основными формами оказания просветительской помощи являются:</w:t>
      </w:r>
      <w:r>
        <w:t xml:space="preserve">             </w:t>
      </w:r>
      <w:proofErr w:type="spellStart"/>
      <w:r w:rsidR="00CB15B1">
        <w:t>вебинары</w:t>
      </w:r>
      <w:proofErr w:type="spellEnd"/>
      <w:r w:rsidR="00CB15B1">
        <w:t>,</w:t>
      </w:r>
    </w:p>
    <w:p w:rsidR="00CB15B1" w:rsidRDefault="00CB15B1" w:rsidP="000D3C30">
      <w:r>
        <w:t xml:space="preserve"> подготовка и тиражирование памяток и методических рекомендаций для родителей.</w:t>
      </w:r>
    </w:p>
    <w:p w:rsidR="00CB15B1" w:rsidRDefault="004A13E6" w:rsidP="000D3C30">
      <w:r>
        <w:t xml:space="preserve">         </w:t>
      </w:r>
      <w:r w:rsidR="00CB15B1">
        <w:t>5.11. Помощь родителям оказывается на основании заявления.</w:t>
      </w:r>
    </w:p>
    <w:p w:rsidR="00CB15B1" w:rsidRDefault="00CB15B1" w:rsidP="000D3C30"/>
    <w:p w:rsidR="003273A9" w:rsidRDefault="003273A9" w:rsidP="000D3C30">
      <w:r>
        <w:t xml:space="preserve">  </w:t>
      </w:r>
    </w:p>
    <w:p w:rsidR="00CB15B1" w:rsidRPr="00CB15B1" w:rsidRDefault="00CB15B1" w:rsidP="00CB15B1">
      <w:pPr>
        <w:jc w:val="center"/>
      </w:pPr>
    </w:p>
    <w:p w:rsidR="00102D6C" w:rsidRPr="00C31EF7" w:rsidRDefault="006224DE" w:rsidP="006224DE">
      <w:pPr>
        <w:pStyle w:val="1"/>
        <w:rPr>
          <w:sz w:val="24"/>
        </w:rPr>
      </w:pPr>
      <w:r>
        <w:rPr>
          <w:sz w:val="24"/>
        </w:rPr>
        <w:t>6</w:t>
      </w:r>
      <w:r w:rsidR="00102D6C" w:rsidRPr="00C31EF7">
        <w:rPr>
          <w:sz w:val="24"/>
        </w:rPr>
        <w:t>. Права и ответственность</w:t>
      </w:r>
    </w:p>
    <w:p w:rsidR="00102D6C" w:rsidRPr="00C31EF7" w:rsidRDefault="00102D6C" w:rsidP="00102D6C">
      <w:pPr>
        <w:ind w:firstLine="709"/>
      </w:pPr>
    </w:p>
    <w:p w:rsidR="00102D6C" w:rsidRPr="00C31EF7" w:rsidRDefault="006224DE" w:rsidP="00102D6C">
      <w:pPr>
        <w:ind w:firstLine="709"/>
      </w:pPr>
      <w:r>
        <w:t>6</w:t>
      </w:r>
      <w:r w:rsidR="00102D6C" w:rsidRPr="00C31EF7">
        <w:t xml:space="preserve">.1. Родители (законные представители) имеют право: </w:t>
      </w:r>
    </w:p>
    <w:p w:rsidR="00102D6C" w:rsidRPr="00C31EF7" w:rsidRDefault="00102D6C" w:rsidP="00102D6C">
      <w:pPr>
        <w:ind w:firstLine="900"/>
        <w:jc w:val="both"/>
      </w:pPr>
      <w:r w:rsidRPr="00C31EF7">
        <w:t xml:space="preserve">-на получение квалификационных услуг </w:t>
      </w:r>
      <w:r w:rsidR="006224DE" w:rsidRPr="00C31EF7">
        <w:t xml:space="preserve">методической </w:t>
      </w:r>
      <w:r w:rsidR="006224DE">
        <w:t>,</w:t>
      </w:r>
      <w:r w:rsidRPr="00C31EF7">
        <w:t xml:space="preserve">психолого-педагогической, </w:t>
      </w:r>
      <w:r w:rsidR="006224DE">
        <w:t xml:space="preserve">диагностической </w:t>
      </w:r>
      <w:r w:rsidRPr="00C31EF7">
        <w:t>и консультативн</w:t>
      </w:r>
      <w:r w:rsidR="006224DE">
        <w:t>ой помощи по вопросам воспитания</w:t>
      </w:r>
      <w:r w:rsidRPr="00C31EF7">
        <w:t xml:space="preserve">, обучения и развития детей, индивидуальных возможностях и состоянии здоровья детей; </w:t>
      </w:r>
    </w:p>
    <w:p w:rsidR="00102D6C" w:rsidRPr="00C31EF7" w:rsidRDefault="00102D6C" w:rsidP="00102D6C">
      <w:pPr>
        <w:ind w:firstLine="900"/>
        <w:jc w:val="both"/>
      </w:pPr>
      <w:r w:rsidRPr="00C31EF7">
        <w:t xml:space="preserve">-на высказывание собственного мнения и обмен опытом воспитания детей. </w:t>
      </w:r>
    </w:p>
    <w:p w:rsidR="00102D6C" w:rsidRPr="00C31EF7" w:rsidRDefault="006224DE" w:rsidP="00102D6C">
      <w:pPr>
        <w:ind w:firstLine="709"/>
      </w:pPr>
      <w:r>
        <w:t>6</w:t>
      </w:r>
      <w:r w:rsidR="00102D6C" w:rsidRPr="00C31EF7">
        <w:t xml:space="preserve">.2. Образовательное учреждение имеет право: </w:t>
      </w:r>
    </w:p>
    <w:p w:rsidR="00102D6C" w:rsidRPr="00C31EF7" w:rsidRDefault="006224DE" w:rsidP="00102D6C">
      <w:pPr>
        <w:jc w:val="both"/>
      </w:pPr>
      <w:r>
        <w:t xml:space="preserve">               </w:t>
      </w:r>
      <w:r w:rsidR="00102D6C" w:rsidRPr="00C31EF7">
        <w:t>-на внесение корректировок в пл</w:t>
      </w:r>
      <w:r>
        <w:t>ан работы Консультативного центр</w:t>
      </w:r>
      <w:r w:rsidR="00102D6C" w:rsidRPr="00C31EF7">
        <w:t xml:space="preserve">а с учётом интересов и потребностей родителей (законных представителей); </w:t>
      </w:r>
    </w:p>
    <w:p w:rsidR="00102D6C" w:rsidRPr="00C31EF7" w:rsidRDefault="006224DE" w:rsidP="00102D6C">
      <w:pPr>
        <w:jc w:val="both"/>
      </w:pPr>
      <w:r>
        <w:t xml:space="preserve">              </w:t>
      </w:r>
      <w:r w:rsidR="00102D6C" w:rsidRPr="00C31EF7">
        <w:t xml:space="preserve">-на предоставление услуг </w:t>
      </w:r>
      <w:r w:rsidRPr="00C31EF7">
        <w:t>методической</w:t>
      </w:r>
      <w:r>
        <w:t xml:space="preserve">, </w:t>
      </w:r>
      <w:r w:rsidR="00102D6C" w:rsidRPr="00C31EF7">
        <w:t xml:space="preserve">психолого-педагогической, </w:t>
      </w:r>
      <w:r>
        <w:t xml:space="preserve">диагностической </w:t>
      </w:r>
      <w:r w:rsidR="00102D6C" w:rsidRPr="00C31EF7">
        <w:t xml:space="preserve">и консультативной помощи родителям (законным представителям) детей в рамках своей компетенции; </w:t>
      </w:r>
    </w:p>
    <w:p w:rsidR="00102D6C" w:rsidRPr="00C31EF7" w:rsidRDefault="00102D6C" w:rsidP="00102D6C">
      <w:pPr>
        <w:ind w:firstLine="709"/>
      </w:pPr>
    </w:p>
    <w:p w:rsidR="00102D6C" w:rsidRDefault="006224DE" w:rsidP="006224DE">
      <w:pPr>
        <w:ind w:firstLine="709"/>
        <w:jc w:val="center"/>
        <w:rPr>
          <w:b/>
        </w:rPr>
      </w:pPr>
      <w:r>
        <w:rPr>
          <w:b/>
        </w:rPr>
        <w:t>7</w:t>
      </w:r>
      <w:r w:rsidR="00102D6C" w:rsidRPr="00C31EF7">
        <w:rPr>
          <w:b/>
        </w:rPr>
        <w:t xml:space="preserve">. </w:t>
      </w:r>
      <w:r>
        <w:rPr>
          <w:b/>
        </w:rPr>
        <w:t>Отчет о деятельности Центра</w:t>
      </w:r>
    </w:p>
    <w:p w:rsidR="006224DE" w:rsidRDefault="006224DE" w:rsidP="006224DE">
      <w:pPr>
        <w:ind w:firstLine="709"/>
        <w:jc w:val="center"/>
        <w:rPr>
          <w:b/>
        </w:rPr>
      </w:pPr>
    </w:p>
    <w:p w:rsidR="006224DE" w:rsidRDefault="006224DE" w:rsidP="006224DE">
      <w:pPr>
        <w:ind w:firstLine="709"/>
      </w:pPr>
      <w:r>
        <w:t>7.1. Сопровождение работы муниципальных Центров осуществляется Кировским областным государственным  бюджетным учреждением «Центр психолого-педагогической ,медицинской  и социальной помощи» (далее Центр ППМС помощи).</w:t>
      </w:r>
    </w:p>
    <w:p w:rsidR="006224DE" w:rsidRDefault="006224DE" w:rsidP="006224DE">
      <w:pPr>
        <w:ind w:firstLine="709"/>
      </w:pPr>
      <w:r>
        <w:t>7.2.Отчет о деятельности муниципальных Центров предоставляется ежеквартально  (не позднее 1 числа месяца, следующего за отчетным) в Центр ППМС помощи ( форма отчет</w:t>
      </w:r>
      <w:r w:rsidR="000F4156">
        <w:t>а формируется Центром ППМС помощи).</w:t>
      </w:r>
    </w:p>
    <w:p w:rsidR="000F4156" w:rsidRPr="006224DE" w:rsidRDefault="000F4156" w:rsidP="006224DE">
      <w:pPr>
        <w:ind w:firstLine="709"/>
      </w:pPr>
      <w:r>
        <w:t>7.3. Информация о деятельности Центров размещается на официальных  сайтах Организации и Центра ППМС помощи в информационно-телекоммуникационной сети «Интернет».</w:t>
      </w:r>
    </w:p>
    <w:p w:rsidR="00102D6C" w:rsidRPr="00C31EF7" w:rsidRDefault="00102D6C" w:rsidP="00102D6C">
      <w:pPr>
        <w:pStyle w:val="1"/>
        <w:ind w:firstLine="709"/>
        <w:rPr>
          <w:sz w:val="24"/>
        </w:rPr>
      </w:pPr>
    </w:p>
    <w:p w:rsidR="00102D6C" w:rsidRPr="00C31EF7" w:rsidRDefault="000F4156" w:rsidP="00102D6C">
      <w:pPr>
        <w:pStyle w:val="1"/>
        <w:ind w:firstLine="709"/>
        <w:rPr>
          <w:sz w:val="24"/>
        </w:rPr>
      </w:pPr>
      <w:r>
        <w:rPr>
          <w:sz w:val="24"/>
        </w:rPr>
        <w:t>8</w:t>
      </w:r>
      <w:r w:rsidR="00102D6C" w:rsidRPr="00C31EF7">
        <w:rPr>
          <w:sz w:val="24"/>
        </w:rPr>
        <w:t>. Заключительные положения</w:t>
      </w:r>
    </w:p>
    <w:p w:rsidR="00102D6C" w:rsidRPr="00C31EF7" w:rsidRDefault="00102D6C" w:rsidP="00102D6C">
      <w:pPr>
        <w:ind w:firstLine="709"/>
      </w:pPr>
    </w:p>
    <w:p w:rsidR="00102D6C" w:rsidRPr="00C31EF7" w:rsidRDefault="000F4156" w:rsidP="00102D6C">
      <w:pPr>
        <w:ind w:firstLine="709"/>
        <w:jc w:val="both"/>
      </w:pPr>
      <w:r>
        <w:t>8</w:t>
      </w:r>
      <w:r w:rsidR="00102D6C" w:rsidRPr="00C31EF7">
        <w:t xml:space="preserve">.1.Настоящее Положение вступает в действие с момента издания приказа об его утверждении. </w:t>
      </w:r>
    </w:p>
    <w:p w:rsidR="00102D6C" w:rsidRPr="00C31EF7" w:rsidRDefault="000F4156" w:rsidP="00102D6C">
      <w:pPr>
        <w:ind w:firstLine="709"/>
        <w:jc w:val="both"/>
      </w:pPr>
      <w:r>
        <w:t>8</w:t>
      </w:r>
      <w:r w:rsidR="00102D6C" w:rsidRPr="00C31EF7">
        <w:t xml:space="preserve">.2.Изменения и дополнения вносятся в настоящее Положение по мере необходимости и подлежат утверждению. </w:t>
      </w:r>
    </w:p>
    <w:p w:rsidR="00102D6C" w:rsidRDefault="000F4156" w:rsidP="00102D6C">
      <w:pPr>
        <w:ind w:firstLine="709"/>
        <w:jc w:val="both"/>
      </w:pPr>
      <w:r>
        <w:t>8</w:t>
      </w:r>
      <w:r w:rsidR="00102D6C" w:rsidRPr="00C31EF7">
        <w:t xml:space="preserve">.3.Срок действия Положения не ограничен. Данное Положение действует до принятия нового. </w:t>
      </w:r>
    </w:p>
    <w:p w:rsidR="000F4156" w:rsidRDefault="000F4156" w:rsidP="00102D6C">
      <w:pPr>
        <w:ind w:firstLine="709"/>
        <w:jc w:val="both"/>
      </w:pPr>
      <w:r>
        <w:t>8.4.Прекращение деятельности Центра осуществляется по инициативе Организации по согласованию с учредителем и оформляется нормативным правовым актом.</w:t>
      </w:r>
    </w:p>
    <w:p w:rsidR="000F4156" w:rsidRDefault="000F4156" w:rsidP="00102D6C">
      <w:pPr>
        <w:ind w:firstLine="709"/>
        <w:jc w:val="both"/>
      </w:pPr>
      <w:r>
        <w:t>8.5.Организация не позднее, чем за 30 (тридцать) дней до даты планируемого прекращения деятельности Центра, письменно уведомляет Центр ППМС помощи о принятом решении с обоснованием причин прекращения деятельности Центра.</w:t>
      </w:r>
    </w:p>
    <w:p w:rsidR="000F4156" w:rsidRPr="00C31EF7" w:rsidRDefault="000F4156" w:rsidP="00102D6C">
      <w:pPr>
        <w:ind w:firstLine="709"/>
        <w:jc w:val="both"/>
      </w:pPr>
    </w:p>
    <w:p w:rsidR="00E27443" w:rsidRDefault="008A59DA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Салтанова Ольга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30.03.2021 по 30.03.2022</w:t>
            </w:r>
          </w:p>
        </w:tc>
      </w:tr>
    </w:tbl>
    <w:sectPr xmlns:w="http://schemas.openxmlformats.org/wordprocessingml/2006/main" w:rsidR="00E27443" w:rsidSect="001D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28">
    <w:multiLevelType w:val="hybridMultilevel"/>
    <w:lvl w:ilvl="0" w:tplc="12581221">
      <w:start w:val="1"/>
      <w:numFmt w:val="decimal"/>
      <w:lvlText w:val="%1."/>
      <w:lvlJc w:val="left"/>
      <w:pPr>
        <w:ind w:left="720" w:hanging="360"/>
      </w:pPr>
    </w:lvl>
    <w:lvl w:ilvl="1" w:tplc="12581221" w:tentative="1">
      <w:start w:val="1"/>
      <w:numFmt w:val="lowerLetter"/>
      <w:lvlText w:val="%2."/>
      <w:lvlJc w:val="left"/>
      <w:pPr>
        <w:ind w:left="1440" w:hanging="360"/>
      </w:pPr>
    </w:lvl>
    <w:lvl w:ilvl="2" w:tplc="12581221" w:tentative="1">
      <w:start w:val="1"/>
      <w:numFmt w:val="lowerRoman"/>
      <w:lvlText w:val="%3."/>
      <w:lvlJc w:val="right"/>
      <w:pPr>
        <w:ind w:left="2160" w:hanging="180"/>
      </w:pPr>
    </w:lvl>
    <w:lvl w:ilvl="3" w:tplc="12581221" w:tentative="1">
      <w:start w:val="1"/>
      <w:numFmt w:val="decimal"/>
      <w:lvlText w:val="%4."/>
      <w:lvlJc w:val="left"/>
      <w:pPr>
        <w:ind w:left="2880" w:hanging="360"/>
      </w:pPr>
    </w:lvl>
    <w:lvl w:ilvl="4" w:tplc="12581221" w:tentative="1">
      <w:start w:val="1"/>
      <w:numFmt w:val="lowerLetter"/>
      <w:lvlText w:val="%5."/>
      <w:lvlJc w:val="left"/>
      <w:pPr>
        <w:ind w:left="3600" w:hanging="360"/>
      </w:pPr>
    </w:lvl>
    <w:lvl w:ilvl="5" w:tplc="12581221" w:tentative="1">
      <w:start w:val="1"/>
      <w:numFmt w:val="lowerRoman"/>
      <w:lvlText w:val="%6."/>
      <w:lvlJc w:val="right"/>
      <w:pPr>
        <w:ind w:left="4320" w:hanging="180"/>
      </w:pPr>
    </w:lvl>
    <w:lvl w:ilvl="6" w:tplc="12581221" w:tentative="1">
      <w:start w:val="1"/>
      <w:numFmt w:val="decimal"/>
      <w:lvlText w:val="%7."/>
      <w:lvlJc w:val="left"/>
      <w:pPr>
        <w:ind w:left="5040" w:hanging="360"/>
      </w:pPr>
    </w:lvl>
    <w:lvl w:ilvl="7" w:tplc="12581221" w:tentative="1">
      <w:start w:val="1"/>
      <w:numFmt w:val="lowerLetter"/>
      <w:lvlText w:val="%8."/>
      <w:lvlJc w:val="left"/>
      <w:pPr>
        <w:ind w:left="5760" w:hanging="360"/>
      </w:pPr>
    </w:lvl>
    <w:lvl w:ilvl="8" w:tplc="12581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27">
    <w:multiLevelType w:val="hybridMultilevel"/>
    <w:lvl w:ilvl="0" w:tplc="52580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27">
    <w:abstractNumId w:val="27527"/>
  </w:num>
  <w:num w:numId="27528">
    <w:abstractNumId w:val="275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2D6C"/>
    <w:rsid w:val="00017844"/>
    <w:rsid w:val="000D3C30"/>
    <w:rsid w:val="000F4156"/>
    <w:rsid w:val="00102D6C"/>
    <w:rsid w:val="001073D5"/>
    <w:rsid w:val="001D32A2"/>
    <w:rsid w:val="0026380E"/>
    <w:rsid w:val="00300896"/>
    <w:rsid w:val="003273A9"/>
    <w:rsid w:val="004A13E6"/>
    <w:rsid w:val="005B447C"/>
    <w:rsid w:val="006224DE"/>
    <w:rsid w:val="007934D1"/>
    <w:rsid w:val="008A59DA"/>
    <w:rsid w:val="00C5040E"/>
    <w:rsid w:val="00CB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D6C"/>
    <w:pPr>
      <w:keepNext/>
      <w:jc w:val="center"/>
      <w:outlineLvl w:val="0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D6C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paragraph" w:customStyle="1" w:styleId="11">
    <w:name w:val="Абзац списка1"/>
    <w:basedOn w:val="a"/>
    <w:rsid w:val="00102D6C"/>
    <w:pPr>
      <w:spacing w:after="14" w:line="268" w:lineRule="auto"/>
      <w:ind w:left="720" w:hanging="10"/>
      <w:jc w:val="both"/>
    </w:pPr>
    <w:rPr>
      <w:color w:val="000000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D6C"/>
    <w:pPr>
      <w:keepNext/>
      <w:jc w:val="center"/>
      <w:outlineLvl w:val="0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D6C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paragraph" w:customStyle="1" w:styleId="ListParagraph">
    <w:name w:val="List Paragraph"/>
    <w:basedOn w:val="a"/>
    <w:rsid w:val="00102D6C"/>
    <w:pPr>
      <w:spacing w:after="14" w:line="268" w:lineRule="auto"/>
      <w:ind w:left="720" w:hanging="10"/>
      <w:jc w:val="both"/>
    </w:pPr>
    <w:rPr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70255128" Type="http://schemas.openxmlformats.org/officeDocument/2006/relationships/numbering" Target="numbering.xml"/><Relationship Id="rId411005318" Type="http://schemas.openxmlformats.org/officeDocument/2006/relationships/footnotes" Target="footnotes.xml"/><Relationship Id="rId145585598" Type="http://schemas.openxmlformats.org/officeDocument/2006/relationships/endnotes" Target="endnotes.xml"/><Relationship Id="rId119296227" Type="http://schemas.openxmlformats.org/officeDocument/2006/relationships/comments" Target="comments.xml"/><Relationship Id="rId397415307" Type="http://schemas.microsoft.com/office/2011/relationships/commentsExtended" Target="commentsExtended.xml"/><Relationship Id="rId9364625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8FrlTOQylN4NWFj1pD6Qv/SHd2M=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</SignatureValue>
  <KeyInfo>
    <X509Data>
      <X509Certificate>MIIFkDCCA3gCFGmuXN4bNSDagNvjEsKHZo/19nyMMA0GCSqGSIb3DQEBCwUAMIGQ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0255128"/>
            <mdssi:RelationshipReference SourceId="rId411005318"/>
            <mdssi:RelationshipReference SourceId="rId145585598"/>
            <mdssi:RelationshipReference SourceId="rId119296227"/>
            <mdssi:RelationshipReference SourceId="rId397415307"/>
            <mdssi:RelationshipReference SourceId="rId936462557"/>
          </Transform>
          <Transform Algorithm="http://www.w3.org/TR/2001/REC-xml-c14n-20010315"/>
        </Transforms>
        <DigestMethod Algorithm="http://www.w3.org/2000/09/xmldsig#sha1"/>
        <DigestValue>etL0EhexXnNo2teWu+I9dLU5p9s=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nBMdfftS6indrj3dKZMZoBDNQlk=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kRw2/XUdTlkk3WWAFP+iHznyL2s=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jfFagcWnXhrZK3vrA5hhVH+Zt0A=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lLuE4k2ix2wZbvpvE5ztjopM2hg=</DigestValue>
      </Reference>
      <Reference URI="/word/styles.xml?ContentType=application/vnd.openxmlformats-officedocument.wordprocessingml.styles+xml">
        <DigestMethod Algorithm="http://www.w3.org/2000/09/xmldsig#sha1"/>
        <DigestValue>a2SudyE4hCfHHkxZORrPbv/HrkA=</DigestValue>
      </Reference>
      <Reference URI="/word/stylesWithEffects.xml?ContentType=application/vnd.ms-word.stylesWithEffects+xml">
        <DigestMethod Algorithm="http://www.w3.org/2000/09/xmldsig#sha1"/>
        <DigestValue>6uBneYoPKJFQu5yFHjlK06OVRQg=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2021-10-21T08:31:03Z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PorfirevaNN</dc:creator>
  <cp:lastModifiedBy>рабочий</cp:lastModifiedBy>
  <cp:revision>5</cp:revision>
  <cp:lastPrinted>2021-10-21T06:38:00Z</cp:lastPrinted>
  <dcterms:created xsi:type="dcterms:W3CDTF">2020-02-10T06:05:00Z</dcterms:created>
  <dcterms:modified xsi:type="dcterms:W3CDTF">2021-10-21T06:39:00Z</dcterms:modified>
</cp:coreProperties>
</file>